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498" w:rsidRDefault="00040498" w:rsidP="00792DEF">
      <w:pPr>
        <w:tabs>
          <w:tab w:val="left" w:pos="426"/>
        </w:tabs>
        <w:rPr>
          <w:sz w:val="28"/>
        </w:rPr>
      </w:pPr>
    </w:p>
    <w:p w:rsidR="0048188D" w:rsidRPr="00E459B1" w:rsidRDefault="006C0DBE" w:rsidP="005A5D73">
      <w:pPr>
        <w:tabs>
          <w:tab w:val="left" w:pos="426"/>
        </w:tabs>
        <w:jc w:val="center"/>
        <w:rPr>
          <w:b/>
        </w:rPr>
      </w:pPr>
      <w:r w:rsidRPr="00E459B1">
        <w:rPr>
          <w:b/>
        </w:rPr>
        <w:t>Техническое з</w:t>
      </w:r>
      <w:r w:rsidR="0048188D" w:rsidRPr="00E459B1">
        <w:rPr>
          <w:b/>
        </w:rPr>
        <w:t xml:space="preserve">адание </w:t>
      </w:r>
    </w:p>
    <w:p w:rsidR="00E459B1" w:rsidRPr="00E459B1" w:rsidRDefault="00E459B1" w:rsidP="005A5D73">
      <w:pPr>
        <w:tabs>
          <w:tab w:val="left" w:pos="426"/>
        </w:tabs>
        <w:jc w:val="center"/>
      </w:pPr>
      <w:r w:rsidRPr="00E459B1">
        <w:t xml:space="preserve">на оказание услуг «Разработка проектов установленной санитарно-защитной зоны для производственных подразделений </w:t>
      </w:r>
      <w:proofErr w:type="spellStart"/>
      <w:r w:rsidRPr="00E459B1">
        <w:t>гг</w:t>
      </w:r>
      <w:proofErr w:type="gramStart"/>
      <w:r w:rsidRPr="00E459B1">
        <w:t>.У</w:t>
      </w:r>
      <w:proofErr w:type="gramEnd"/>
      <w:r w:rsidRPr="00E459B1">
        <w:t>фа</w:t>
      </w:r>
      <w:proofErr w:type="spellEnd"/>
      <w:r w:rsidR="00D55E33">
        <w:t xml:space="preserve"> и Благовещенск</w:t>
      </w:r>
      <w:r w:rsidRPr="00E459B1">
        <w:t>»</w:t>
      </w:r>
    </w:p>
    <w:p w:rsidR="00816BD3" w:rsidRPr="00511BF2" w:rsidRDefault="00816BD3" w:rsidP="00DF3055">
      <w:pPr>
        <w:tabs>
          <w:tab w:val="left" w:pos="426"/>
        </w:tabs>
      </w:pPr>
    </w:p>
    <w:p w:rsidR="00245C86" w:rsidRPr="00E04DB0" w:rsidRDefault="00245C86" w:rsidP="00245C86">
      <w:pPr>
        <w:numPr>
          <w:ilvl w:val="0"/>
          <w:numId w:val="17"/>
        </w:numPr>
        <w:tabs>
          <w:tab w:val="left" w:pos="426"/>
        </w:tabs>
        <w:ind w:left="0" w:firstLine="0"/>
        <w:jc w:val="both"/>
      </w:pPr>
      <w:r w:rsidRPr="00E04DB0">
        <w:rPr>
          <w:b/>
        </w:rPr>
        <w:t>Наименование услуг (номенклатура) и перечень объектов, на которых будут ок</w:t>
      </w:r>
      <w:r w:rsidRPr="00E04DB0">
        <w:rPr>
          <w:b/>
        </w:rPr>
        <w:t>а</w:t>
      </w:r>
      <w:r w:rsidRPr="00E04DB0">
        <w:rPr>
          <w:b/>
        </w:rPr>
        <w:t>зываться услуги</w:t>
      </w:r>
    </w:p>
    <w:p w:rsidR="002016ED" w:rsidRDefault="002016ED" w:rsidP="00816BD3">
      <w:pPr>
        <w:tabs>
          <w:tab w:val="left" w:pos="426"/>
        </w:tabs>
        <w:jc w:val="both"/>
      </w:pPr>
      <w:r w:rsidRPr="002016ED">
        <w:t xml:space="preserve">Разработка проектов установленной санитарно-защитной зоны для производственных подразделений </w:t>
      </w:r>
      <w:proofErr w:type="spellStart"/>
      <w:r w:rsidRPr="002016ED">
        <w:t>гг</w:t>
      </w:r>
      <w:proofErr w:type="gramStart"/>
      <w:r w:rsidRPr="002016ED">
        <w:t>.У</w:t>
      </w:r>
      <w:proofErr w:type="gramEnd"/>
      <w:r w:rsidRPr="002016ED">
        <w:t>фа</w:t>
      </w:r>
      <w:proofErr w:type="spellEnd"/>
      <w:r w:rsidRPr="002016ED">
        <w:t xml:space="preserve"> и Благовещенск" </w:t>
      </w:r>
    </w:p>
    <w:p w:rsidR="005E6530" w:rsidRDefault="00245C86" w:rsidP="00816BD3">
      <w:pPr>
        <w:tabs>
          <w:tab w:val="left" w:pos="426"/>
        </w:tabs>
        <w:jc w:val="both"/>
        <w:rPr>
          <w:color w:val="000000" w:themeColor="text1"/>
        </w:rPr>
      </w:pPr>
      <w:r>
        <w:rPr>
          <w:color w:val="000000" w:themeColor="text1"/>
        </w:rPr>
        <w:t>Места</w:t>
      </w:r>
      <w:r w:rsidR="00F4076E">
        <w:rPr>
          <w:color w:val="000000" w:themeColor="text1"/>
        </w:rPr>
        <w:t xml:space="preserve"> расположения объектов: </w:t>
      </w:r>
      <w:r w:rsidR="00792DEF">
        <w:rPr>
          <w:color w:val="000000" w:themeColor="text1"/>
        </w:rPr>
        <w:t>г. Уфа.</w:t>
      </w:r>
    </w:p>
    <w:p w:rsidR="00816BD3" w:rsidRPr="00816BD3" w:rsidRDefault="00816BD3" w:rsidP="00816BD3">
      <w:pPr>
        <w:tabs>
          <w:tab w:val="left" w:pos="426"/>
        </w:tabs>
        <w:jc w:val="both"/>
        <w:rPr>
          <w:color w:val="000000" w:themeColor="text1"/>
        </w:rPr>
      </w:pPr>
    </w:p>
    <w:p w:rsidR="005E6530" w:rsidRDefault="004E5C4C" w:rsidP="00245C86">
      <w:pPr>
        <w:pStyle w:val="af6"/>
        <w:numPr>
          <w:ilvl w:val="0"/>
          <w:numId w:val="17"/>
        </w:numPr>
        <w:tabs>
          <w:tab w:val="left" w:pos="426"/>
        </w:tabs>
        <w:ind w:hanging="720"/>
        <w:jc w:val="both"/>
      </w:pPr>
      <w:r w:rsidRPr="00245C86">
        <w:rPr>
          <w:b/>
        </w:rPr>
        <w:t>Общие требования</w:t>
      </w:r>
      <w:r>
        <w:t xml:space="preserve"> </w:t>
      </w:r>
      <w:r w:rsidR="00EC5016">
        <w:t xml:space="preserve"> </w:t>
      </w:r>
    </w:p>
    <w:p w:rsidR="00BD2BD3" w:rsidRDefault="00BD2BD3" w:rsidP="00BD2BD3">
      <w:pPr>
        <w:pStyle w:val="41"/>
        <w:numPr>
          <w:ilvl w:val="1"/>
          <w:numId w:val="17"/>
        </w:numPr>
        <w:tabs>
          <w:tab w:val="left" w:pos="426"/>
        </w:tabs>
        <w:ind w:left="1572" w:hanging="1572"/>
        <w:rPr>
          <w:b/>
        </w:rPr>
      </w:pPr>
      <w:r>
        <w:rPr>
          <w:b/>
        </w:rPr>
        <w:t>Основание для выполнения</w:t>
      </w:r>
      <w:r w:rsidR="0061024B">
        <w:rPr>
          <w:b/>
        </w:rPr>
        <w:t xml:space="preserve"> услуг</w:t>
      </w:r>
      <w:r>
        <w:rPr>
          <w:b/>
        </w:rPr>
        <w:t>.</w:t>
      </w:r>
    </w:p>
    <w:p w:rsidR="00FA1B3B" w:rsidRDefault="00E65956" w:rsidP="005D42A9">
      <w:pPr>
        <w:pStyle w:val="41"/>
        <w:tabs>
          <w:tab w:val="left" w:pos="426"/>
        </w:tabs>
        <w:ind w:left="0"/>
        <w:jc w:val="both"/>
      </w:pPr>
      <w:r>
        <w:rPr>
          <w:bCs/>
          <w:iCs/>
        </w:rPr>
        <w:tab/>
      </w:r>
      <w:r w:rsidRPr="00E65956">
        <w:rPr>
          <w:bCs/>
          <w:iCs/>
        </w:rPr>
        <w:t>Целью оказываемых услуг является установление специальной территории с особым режимом использования (далее-санитарно-защитная зона (СЗЗ)), размер которой обесп</w:t>
      </w:r>
      <w:r w:rsidRPr="00E65956">
        <w:rPr>
          <w:bCs/>
          <w:iCs/>
        </w:rPr>
        <w:t>е</w:t>
      </w:r>
      <w:r w:rsidRPr="00E65956">
        <w:rPr>
          <w:bCs/>
          <w:iCs/>
        </w:rPr>
        <w:t>чивает уменьшение воздействия загрязнения на атмосферный воздух (химического, би</w:t>
      </w:r>
      <w:r w:rsidRPr="00E65956">
        <w:rPr>
          <w:bCs/>
          <w:iCs/>
        </w:rPr>
        <w:t>о</w:t>
      </w:r>
      <w:r w:rsidRPr="00E65956">
        <w:rPr>
          <w:bCs/>
          <w:iCs/>
        </w:rPr>
        <w:t>логического, физического) до значений, установленных гигиеническими нормативами.</w:t>
      </w:r>
      <w:r w:rsidR="00FA1B3B">
        <w:tab/>
      </w:r>
      <w:r w:rsidR="00EC5016">
        <w:tab/>
      </w:r>
      <w:r w:rsidR="00BD2BD3" w:rsidRPr="005A0A00">
        <w:t>О</w:t>
      </w:r>
      <w:r w:rsidR="00A1657F">
        <w:t xml:space="preserve">снованием для </w:t>
      </w:r>
      <w:r w:rsidR="00E4161E">
        <w:t xml:space="preserve">установления </w:t>
      </w:r>
      <w:r>
        <w:t>санитарно-защитной зоны</w:t>
      </w:r>
      <w:r w:rsidR="00C202C5" w:rsidRPr="002E6F93">
        <w:t xml:space="preserve"> (</w:t>
      </w:r>
      <w:r>
        <w:t>СЗЗ</w:t>
      </w:r>
      <w:r w:rsidR="00C202C5" w:rsidRPr="002E6F93">
        <w:t xml:space="preserve">) </w:t>
      </w:r>
      <w:r w:rsidR="00C202C5">
        <w:t xml:space="preserve">для </w:t>
      </w:r>
      <w:r w:rsidR="00E4161E">
        <w:t xml:space="preserve">объектов </w:t>
      </w:r>
      <w:r>
        <w:t xml:space="preserve">                 </w:t>
      </w:r>
      <w:r w:rsidR="00BD2BD3" w:rsidRPr="005A0A00">
        <w:t xml:space="preserve">является </w:t>
      </w:r>
      <w:r w:rsidR="00C626B8">
        <w:t>исполнение</w:t>
      </w:r>
      <w:r w:rsidR="00FA1B3B">
        <w:t>:</w:t>
      </w:r>
      <w:r w:rsidR="00C626B8">
        <w:t xml:space="preserve"> </w:t>
      </w:r>
    </w:p>
    <w:p w:rsidR="0084412E" w:rsidRDefault="0084412E" w:rsidP="00FA1B3B">
      <w:pPr>
        <w:numPr>
          <w:ilvl w:val="0"/>
          <w:numId w:val="29"/>
        </w:numPr>
        <w:contextualSpacing/>
        <w:jc w:val="both"/>
        <w:rPr>
          <w:color w:val="000000"/>
        </w:rPr>
      </w:pPr>
      <w:r>
        <w:rPr>
          <w:color w:val="000000"/>
        </w:rPr>
        <w:t>Федерального закона от 04.05.1999 №96-ФЗ «Об охране атмосферного воздуха»;</w:t>
      </w:r>
    </w:p>
    <w:p w:rsidR="00E65956" w:rsidRPr="002079AC" w:rsidRDefault="00E65956" w:rsidP="00E65956">
      <w:pPr>
        <w:numPr>
          <w:ilvl w:val="0"/>
          <w:numId w:val="29"/>
        </w:numPr>
        <w:contextualSpacing/>
        <w:jc w:val="both"/>
        <w:rPr>
          <w:color w:val="000000"/>
        </w:rPr>
      </w:pPr>
      <w:r>
        <w:rPr>
          <w:color w:val="000000"/>
        </w:rPr>
        <w:t>Федеральный закон от 30.03.1999 №52-ФЗ</w:t>
      </w:r>
      <w:r w:rsidRPr="002079AC">
        <w:rPr>
          <w:color w:val="000000"/>
        </w:rPr>
        <w:t xml:space="preserve"> «</w:t>
      </w:r>
      <w:r>
        <w:rPr>
          <w:color w:val="000000"/>
        </w:rPr>
        <w:t>О санитарно-эпидемиологическом бл</w:t>
      </w:r>
      <w:r>
        <w:rPr>
          <w:color w:val="000000"/>
        </w:rPr>
        <w:t>а</w:t>
      </w:r>
      <w:r>
        <w:rPr>
          <w:color w:val="000000"/>
        </w:rPr>
        <w:t>гополучии населения»</w:t>
      </w:r>
      <w:r w:rsidRPr="002079AC">
        <w:rPr>
          <w:color w:val="000000"/>
        </w:rPr>
        <w:t>;</w:t>
      </w:r>
    </w:p>
    <w:p w:rsidR="00E65956" w:rsidRDefault="00E65956" w:rsidP="00E65956">
      <w:pPr>
        <w:numPr>
          <w:ilvl w:val="0"/>
          <w:numId w:val="29"/>
        </w:numPr>
        <w:contextualSpacing/>
        <w:jc w:val="both"/>
        <w:rPr>
          <w:color w:val="000000"/>
        </w:rPr>
      </w:pPr>
      <w:r>
        <w:rPr>
          <w:color w:val="000000"/>
        </w:rPr>
        <w:t xml:space="preserve">СанПиН 2.2.1/2.1.1.1200-03 </w:t>
      </w:r>
      <w:r w:rsidRPr="002079AC">
        <w:rPr>
          <w:color w:val="000000"/>
        </w:rPr>
        <w:t>«</w:t>
      </w:r>
      <w:r>
        <w:rPr>
          <w:color w:val="000000"/>
        </w:rPr>
        <w:t>Санитарно-защитные зоны и санитарная классифик</w:t>
      </w:r>
      <w:r>
        <w:rPr>
          <w:color w:val="000000"/>
        </w:rPr>
        <w:t>а</w:t>
      </w:r>
      <w:r>
        <w:rPr>
          <w:color w:val="000000"/>
        </w:rPr>
        <w:t>ция предприятий, сооружений и иных объектов</w:t>
      </w:r>
      <w:r w:rsidRPr="002079AC">
        <w:rPr>
          <w:color w:val="000000"/>
        </w:rPr>
        <w:t>»</w:t>
      </w:r>
      <w:r>
        <w:rPr>
          <w:color w:val="000000"/>
        </w:rPr>
        <w:t>;</w:t>
      </w:r>
    </w:p>
    <w:p w:rsidR="00E65956" w:rsidRPr="002079AC" w:rsidRDefault="00E65956" w:rsidP="00E65956">
      <w:pPr>
        <w:numPr>
          <w:ilvl w:val="0"/>
          <w:numId w:val="29"/>
        </w:numPr>
        <w:contextualSpacing/>
        <w:jc w:val="both"/>
        <w:rPr>
          <w:color w:val="000000"/>
        </w:rPr>
      </w:pPr>
      <w:r>
        <w:rPr>
          <w:color w:val="000000"/>
        </w:rPr>
        <w:t>Постановление Правительства РФ от 03.03.2018 № 222 «Об утверждении правил установления санитарно-защитных зон и использования земельных участков, ра</w:t>
      </w:r>
      <w:r>
        <w:rPr>
          <w:color w:val="000000"/>
        </w:rPr>
        <w:t>с</w:t>
      </w:r>
      <w:r>
        <w:rPr>
          <w:color w:val="000000"/>
        </w:rPr>
        <w:t>положенных в границах санитарно-защитных зон».</w:t>
      </w:r>
    </w:p>
    <w:p w:rsidR="00A70547" w:rsidRPr="00BB4DD0" w:rsidRDefault="00245C86" w:rsidP="000E1A86">
      <w:pPr>
        <w:tabs>
          <w:tab w:val="left" w:pos="426"/>
        </w:tabs>
        <w:jc w:val="both"/>
        <w:rPr>
          <w:b/>
        </w:rPr>
      </w:pPr>
      <w:r>
        <w:rPr>
          <w:b/>
        </w:rPr>
        <w:t>2</w:t>
      </w:r>
      <w:r w:rsidR="00BD2BD3">
        <w:rPr>
          <w:b/>
        </w:rPr>
        <w:t>.2</w:t>
      </w:r>
      <w:r w:rsidR="002916B2" w:rsidRPr="005A1495">
        <w:rPr>
          <w:b/>
        </w:rPr>
        <w:t xml:space="preserve"> </w:t>
      </w:r>
      <w:r w:rsidR="00DF7904" w:rsidRPr="005A1495">
        <w:rPr>
          <w:b/>
        </w:rPr>
        <w:t>Т</w:t>
      </w:r>
      <w:r w:rsidR="004E5C4C" w:rsidRPr="005A1495">
        <w:rPr>
          <w:b/>
        </w:rPr>
        <w:t xml:space="preserve">ребования к </w:t>
      </w:r>
      <w:r w:rsidR="004E5C4C" w:rsidRPr="00BB4DD0">
        <w:rPr>
          <w:b/>
        </w:rPr>
        <w:t xml:space="preserve">срокам выполнения </w:t>
      </w:r>
      <w:r w:rsidR="0061024B">
        <w:rPr>
          <w:b/>
        </w:rPr>
        <w:t>услуг</w:t>
      </w:r>
      <w:r w:rsidR="00BD2BD3">
        <w:rPr>
          <w:b/>
        </w:rPr>
        <w:t>.</w:t>
      </w:r>
    </w:p>
    <w:p w:rsidR="00D06992" w:rsidRDefault="00205B5A" w:rsidP="00D06992">
      <w:pPr>
        <w:jc w:val="both"/>
      </w:pPr>
      <w:r w:rsidRPr="00A1657F">
        <w:t xml:space="preserve">       </w:t>
      </w:r>
      <w:r w:rsidR="00D06992">
        <w:t xml:space="preserve"> Начало оказания услуг- </w:t>
      </w:r>
      <w:r w:rsidR="007B6255">
        <w:t xml:space="preserve">с </w:t>
      </w:r>
      <w:r w:rsidR="00D06992">
        <w:t>момента подписания договора</w:t>
      </w:r>
      <w:r w:rsidR="003247ED">
        <w:t xml:space="preserve"> (не позднее 01.2021 г.)</w:t>
      </w:r>
      <w:r w:rsidR="00D06992">
        <w:t>;</w:t>
      </w:r>
    </w:p>
    <w:p w:rsidR="00714A14" w:rsidRPr="00D06992" w:rsidRDefault="003247ED" w:rsidP="00D06992">
      <w:pPr>
        <w:ind w:firstLine="426"/>
        <w:jc w:val="both"/>
      </w:pPr>
      <w:r>
        <w:t xml:space="preserve"> Окончание оказания услуг- 31</w:t>
      </w:r>
      <w:r w:rsidR="00D06992">
        <w:t>.1</w:t>
      </w:r>
      <w:r>
        <w:t>2</w:t>
      </w:r>
      <w:r w:rsidR="00D06992">
        <w:t>.202</w:t>
      </w:r>
      <w:r>
        <w:t>1</w:t>
      </w:r>
      <w:r w:rsidR="00D06992">
        <w:t>.</w:t>
      </w:r>
      <w:r w:rsidR="00D06992" w:rsidRPr="00A21E10">
        <w:t xml:space="preserve">        </w:t>
      </w:r>
    </w:p>
    <w:p w:rsidR="00245C86" w:rsidRPr="00E04DB0" w:rsidRDefault="00245C86" w:rsidP="00245C86">
      <w:pPr>
        <w:pStyle w:val="afa"/>
        <w:widowControl w:val="0"/>
        <w:tabs>
          <w:tab w:val="left" w:pos="142"/>
          <w:tab w:val="left" w:pos="720"/>
        </w:tabs>
        <w:spacing w:line="240" w:lineRule="auto"/>
        <w:rPr>
          <w:b/>
          <w:sz w:val="24"/>
          <w:szCs w:val="24"/>
        </w:rPr>
      </w:pPr>
      <w:r w:rsidRPr="00E04DB0">
        <w:rPr>
          <w:b/>
          <w:sz w:val="24"/>
          <w:szCs w:val="24"/>
        </w:rPr>
        <w:t>2.3 Нормативные требования к качеству услуг, и их результату:</w:t>
      </w:r>
    </w:p>
    <w:p w:rsidR="004E64B3" w:rsidRPr="008B6F86" w:rsidRDefault="00EC5016" w:rsidP="00EC5016">
      <w:pPr>
        <w:tabs>
          <w:tab w:val="left" w:pos="426"/>
        </w:tabs>
        <w:jc w:val="both"/>
      </w:pPr>
      <w:r>
        <w:tab/>
      </w:r>
      <w:r>
        <w:tab/>
      </w:r>
      <w:r w:rsidR="00DE4B8F">
        <w:t>Услуга</w:t>
      </w:r>
      <w:r w:rsidR="004E64B3" w:rsidRPr="008B6F86">
        <w:t xml:space="preserve"> должна выполняться в соответствии с действующей нормативно-технической документацией (НТД):</w:t>
      </w:r>
    </w:p>
    <w:p w:rsidR="004E64B3" w:rsidRPr="008B6F86" w:rsidRDefault="004E64B3" w:rsidP="008C6EF9">
      <w:pPr>
        <w:pStyle w:val="af6"/>
        <w:numPr>
          <w:ilvl w:val="0"/>
          <w:numId w:val="27"/>
        </w:numPr>
        <w:tabs>
          <w:tab w:val="left" w:pos="426"/>
        </w:tabs>
        <w:ind w:left="709"/>
        <w:jc w:val="both"/>
      </w:pPr>
      <w:r w:rsidRPr="008B6F86">
        <w:t>отраслевыми стандартами;</w:t>
      </w:r>
    </w:p>
    <w:p w:rsidR="004E64B3" w:rsidRPr="008B6F86" w:rsidRDefault="004E64B3" w:rsidP="008C6EF9">
      <w:pPr>
        <w:pStyle w:val="af6"/>
        <w:numPr>
          <w:ilvl w:val="0"/>
          <w:numId w:val="27"/>
        </w:numPr>
        <w:tabs>
          <w:tab w:val="left" w:pos="426"/>
        </w:tabs>
        <w:ind w:left="709"/>
        <w:jc w:val="both"/>
      </w:pPr>
      <w:r w:rsidRPr="008B6F86">
        <w:t>руководящими документами;</w:t>
      </w:r>
    </w:p>
    <w:p w:rsidR="004E64B3" w:rsidRPr="008B6F86" w:rsidRDefault="004E64B3" w:rsidP="008C6EF9">
      <w:pPr>
        <w:pStyle w:val="af6"/>
        <w:numPr>
          <w:ilvl w:val="0"/>
          <w:numId w:val="27"/>
        </w:numPr>
        <w:tabs>
          <w:tab w:val="left" w:pos="426"/>
        </w:tabs>
        <w:ind w:left="709"/>
        <w:jc w:val="both"/>
      </w:pPr>
      <w:r w:rsidRPr="008B6F86">
        <w:t>техническими условиями;</w:t>
      </w:r>
    </w:p>
    <w:p w:rsidR="00E9073D" w:rsidRDefault="008C6EF9" w:rsidP="00816BD3">
      <w:pPr>
        <w:pStyle w:val="af6"/>
        <w:numPr>
          <w:ilvl w:val="0"/>
          <w:numId w:val="27"/>
        </w:numPr>
        <w:tabs>
          <w:tab w:val="left" w:pos="426"/>
        </w:tabs>
        <w:ind w:left="709"/>
        <w:jc w:val="both"/>
      </w:pPr>
      <w:r>
        <w:t>Правил по охране труда при работе с инструментом и приспособлениями.</w:t>
      </w:r>
    </w:p>
    <w:p w:rsidR="00816BD3" w:rsidRDefault="00816BD3" w:rsidP="00816BD3">
      <w:pPr>
        <w:pStyle w:val="af6"/>
        <w:tabs>
          <w:tab w:val="left" w:pos="426"/>
        </w:tabs>
        <w:ind w:left="709"/>
        <w:jc w:val="both"/>
      </w:pPr>
    </w:p>
    <w:p w:rsidR="004E5C4C" w:rsidRDefault="00245C86" w:rsidP="000E1A86">
      <w:pPr>
        <w:tabs>
          <w:tab w:val="left" w:pos="426"/>
        </w:tabs>
        <w:jc w:val="both"/>
        <w:rPr>
          <w:b/>
        </w:rPr>
      </w:pPr>
      <w:r>
        <w:rPr>
          <w:b/>
        </w:rPr>
        <w:t xml:space="preserve">3. </w:t>
      </w:r>
      <w:r w:rsidR="007929F4">
        <w:rPr>
          <w:b/>
        </w:rPr>
        <w:t xml:space="preserve"> </w:t>
      </w:r>
      <w:r w:rsidR="004E5C4C">
        <w:rPr>
          <w:b/>
        </w:rPr>
        <w:t xml:space="preserve">Требования к выполнению </w:t>
      </w:r>
      <w:r w:rsidR="00DE4B8F">
        <w:rPr>
          <w:b/>
        </w:rPr>
        <w:t>услуг.</w:t>
      </w:r>
    </w:p>
    <w:p w:rsidR="00E50D17" w:rsidRDefault="00E50D17" w:rsidP="00E50D17">
      <w:pPr>
        <w:jc w:val="both"/>
        <w:rPr>
          <w:b/>
        </w:rPr>
      </w:pPr>
      <w:r w:rsidRPr="00E04DB0">
        <w:rPr>
          <w:b/>
        </w:rPr>
        <w:t xml:space="preserve">3.1 Требование к объёмам выполняемых </w:t>
      </w:r>
      <w:r w:rsidR="00DE4B8F">
        <w:rPr>
          <w:b/>
        </w:rPr>
        <w:t>услуг</w:t>
      </w:r>
      <w:r w:rsidRPr="00E04DB0">
        <w:rPr>
          <w:b/>
        </w:rPr>
        <w:t xml:space="preserve">: </w:t>
      </w:r>
    </w:p>
    <w:p w:rsidR="002E43A7" w:rsidRDefault="000D215D" w:rsidP="002E43A7">
      <w:pPr>
        <w:ind w:firstLine="540"/>
        <w:jc w:val="both"/>
      </w:pPr>
      <w:r>
        <w:t>1.</w:t>
      </w:r>
      <w:r w:rsidR="002E43A7">
        <w:t xml:space="preserve"> </w:t>
      </w:r>
      <w:r w:rsidR="002E43A7" w:rsidRPr="00C46C51">
        <w:t xml:space="preserve">Проведение инвентаризации источников выбросов загрязняющих веществ </w:t>
      </w:r>
      <w:r w:rsidR="002E43A7">
        <w:t>на об</w:t>
      </w:r>
      <w:r w:rsidR="002E43A7">
        <w:t>ъ</w:t>
      </w:r>
      <w:r w:rsidR="00D55E33">
        <w:t>ектах</w:t>
      </w:r>
      <w:r w:rsidR="002E43A7" w:rsidRPr="00C46C51">
        <w:t>;</w:t>
      </w:r>
    </w:p>
    <w:p w:rsidR="003247ED" w:rsidRPr="003247ED" w:rsidRDefault="003247ED" w:rsidP="002E43A7">
      <w:pPr>
        <w:ind w:firstLine="540"/>
        <w:jc w:val="both"/>
      </w:pPr>
      <w:r>
        <w:t xml:space="preserve">2. Оформление отчета по инвентаризации и расчет выбросов для веществ </w:t>
      </w:r>
      <w:r>
        <w:rPr>
          <w:lang w:val="en-US"/>
        </w:rPr>
        <w:t>I</w:t>
      </w:r>
      <w:r w:rsidRPr="003247ED">
        <w:t>,</w:t>
      </w:r>
      <w:r>
        <w:t xml:space="preserve"> </w:t>
      </w:r>
      <w:r>
        <w:rPr>
          <w:lang w:val="en-US"/>
        </w:rPr>
        <w:t>II</w:t>
      </w:r>
      <w:r w:rsidRPr="003247ED">
        <w:t xml:space="preserve"> </w:t>
      </w:r>
      <w:r>
        <w:t>класса опасности;</w:t>
      </w:r>
    </w:p>
    <w:p w:rsidR="000D215D" w:rsidRDefault="000D215D" w:rsidP="002E43A7">
      <w:pPr>
        <w:ind w:firstLine="540"/>
        <w:jc w:val="both"/>
      </w:pPr>
      <w:r>
        <w:t>2. Оценка уровней физических и химических факторов за контурами объект</w:t>
      </w:r>
      <w:r w:rsidR="00D55E33">
        <w:t xml:space="preserve">ов           </w:t>
      </w:r>
    </w:p>
    <w:p w:rsidR="00631EE6" w:rsidRDefault="000D215D" w:rsidP="00C74D78">
      <w:pPr>
        <w:autoSpaceDE w:val="0"/>
        <w:autoSpaceDN w:val="0"/>
        <w:adjustRightInd w:val="0"/>
        <w:ind w:firstLine="540"/>
        <w:jc w:val="both"/>
      </w:pPr>
      <w:r>
        <w:t xml:space="preserve">3. </w:t>
      </w:r>
      <w:r w:rsidR="00C74D78">
        <w:t xml:space="preserve">Разработка проектов </w:t>
      </w:r>
      <w:r w:rsidR="0022078D">
        <w:t xml:space="preserve">установленной </w:t>
      </w:r>
      <w:r w:rsidR="00C74D78">
        <w:t>СЗЗ</w:t>
      </w:r>
      <w:r w:rsidR="0022078D">
        <w:t xml:space="preserve"> для объектов</w:t>
      </w:r>
      <w:r w:rsidR="00925D71">
        <w:t xml:space="preserve">, </w:t>
      </w:r>
      <w:proofErr w:type="gramStart"/>
      <w:r w:rsidR="00925D71">
        <w:t>содерж</w:t>
      </w:r>
      <w:r w:rsidR="00925D71">
        <w:t>а</w:t>
      </w:r>
      <w:r w:rsidR="00925D71">
        <w:t>щие</w:t>
      </w:r>
      <w:proofErr w:type="gramEnd"/>
      <w:r w:rsidR="00925D71">
        <w:t>:</w:t>
      </w:r>
    </w:p>
    <w:p w:rsidR="0036395C" w:rsidRDefault="0036395C" w:rsidP="0036395C">
      <w:pPr>
        <w:autoSpaceDE w:val="0"/>
        <w:autoSpaceDN w:val="0"/>
        <w:adjustRightInd w:val="0"/>
        <w:ind w:firstLine="540"/>
        <w:jc w:val="both"/>
      </w:pPr>
      <w:r>
        <w:t>а) сведения о размерах санитарно-защитной зоны;</w:t>
      </w:r>
    </w:p>
    <w:p w:rsidR="0036395C" w:rsidRDefault="0036395C" w:rsidP="0036395C">
      <w:pPr>
        <w:autoSpaceDE w:val="0"/>
        <w:autoSpaceDN w:val="0"/>
        <w:adjustRightInd w:val="0"/>
        <w:ind w:firstLine="540"/>
        <w:jc w:val="both"/>
      </w:pPr>
      <w:r>
        <w:t>б) сведения о границах санитарно-защитной зоны (наименования административно-территориальных единиц и графическое описание местоположения границ такой зоны, перечень координат характерных точек этих границ в системе координат, используемой для ведения Единого государственного реестра недвижимости, в том числе в электронном виде);</w:t>
      </w:r>
    </w:p>
    <w:p w:rsidR="0036395C" w:rsidRDefault="0036395C" w:rsidP="0036395C">
      <w:pPr>
        <w:autoSpaceDE w:val="0"/>
        <w:autoSpaceDN w:val="0"/>
        <w:adjustRightInd w:val="0"/>
        <w:ind w:firstLine="540"/>
        <w:jc w:val="both"/>
      </w:pPr>
      <w:r>
        <w:t>в) обоснование размеров и границ санитарно-защитной зоны в соответствии с треб</w:t>
      </w:r>
      <w:r>
        <w:t>о</w:t>
      </w:r>
      <w:r>
        <w:t>ваниями законодательства в области обеспечения санитарно-эпидемиологического благ</w:t>
      </w:r>
      <w:r>
        <w:t>о</w:t>
      </w:r>
      <w:r>
        <w:lastRenderedPageBreak/>
        <w:t>получия населения, в том числе с учетом расчетов рассеивания выбросов вредных (загря</w:t>
      </w:r>
      <w:r>
        <w:t>з</w:t>
      </w:r>
      <w:r>
        <w:t>няющих) веществ в атмосферном воздухе, физического воздействия на атмосферный во</w:t>
      </w:r>
      <w:r>
        <w:t>з</w:t>
      </w:r>
      <w:r>
        <w:t>дух;</w:t>
      </w:r>
    </w:p>
    <w:p w:rsidR="00881BDB" w:rsidRDefault="00881BDB" w:rsidP="00881BDB">
      <w:pPr>
        <w:autoSpaceDE w:val="0"/>
        <w:autoSpaceDN w:val="0"/>
        <w:adjustRightInd w:val="0"/>
        <w:ind w:firstLine="540"/>
        <w:jc w:val="both"/>
      </w:pPr>
      <w:r>
        <w:t>г) перечень ограничений использования земельных участков, расположенных в гр</w:t>
      </w:r>
      <w:r>
        <w:t>а</w:t>
      </w:r>
      <w:r>
        <w:t xml:space="preserve">ницах санитарно-защитной зоны, в соответствии с </w:t>
      </w:r>
      <w:hyperlink r:id="rId9" w:history="1">
        <w:r w:rsidRPr="00881BDB">
          <w:rPr>
            <w:color w:val="000000" w:themeColor="text1"/>
          </w:rPr>
          <w:t>пунктом 5</w:t>
        </w:r>
      </w:hyperlink>
      <w:r>
        <w:t xml:space="preserve"> </w:t>
      </w:r>
      <w:r w:rsidR="00376282">
        <w:t>«</w:t>
      </w:r>
      <w:r>
        <w:t xml:space="preserve">Правил </w:t>
      </w:r>
      <w:r>
        <w:rPr>
          <w:color w:val="000000"/>
        </w:rPr>
        <w:t>установления сан</w:t>
      </w:r>
      <w:r>
        <w:rPr>
          <w:color w:val="000000"/>
        </w:rPr>
        <w:t>и</w:t>
      </w:r>
      <w:r>
        <w:rPr>
          <w:color w:val="000000"/>
        </w:rPr>
        <w:t>тарно-защитных зон и использования земельных участков, расположенных в границах с</w:t>
      </w:r>
      <w:r>
        <w:rPr>
          <w:color w:val="000000"/>
        </w:rPr>
        <w:t>а</w:t>
      </w:r>
      <w:r>
        <w:rPr>
          <w:color w:val="000000"/>
        </w:rPr>
        <w:t>нитарно-защитных зон» (Постановление Правительства РФ от 03.03.2018 № 222)</w:t>
      </w:r>
      <w:r>
        <w:t>;</w:t>
      </w:r>
    </w:p>
    <w:p w:rsidR="00881BDB" w:rsidRDefault="00881BDB" w:rsidP="00376282">
      <w:pPr>
        <w:autoSpaceDE w:val="0"/>
        <w:autoSpaceDN w:val="0"/>
        <w:adjustRightInd w:val="0"/>
        <w:ind w:firstLine="540"/>
        <w:jc w:val="both"/>
      </w:pPr>
      <w:r>
        <w:t>д) обоснование возможности использования земельных участков для целей, указа</w:t>
      </w:r>
      <w:r>
        <w:t>н</w:t>
      </w:r>
      <w:r>
        <w:t xml:space="preserve">ных в </w:t>
      </w:r>
      <w:hyperlink r:id="rId10" w:history="1">
        <w:r w:rsidRPr="00881BDB">
          <w:rPr>
            <w:color w:val="000000" w:themeColor="text1"/>
          </w:rPr>
          <w:t>подпункте "б" пункта 5</w:t>
        </w:r>
      </w:hyperlink>
      <w:r w:rsidRPr="00881BDB">
        <w:rPr>
          <w:color w:val="000000" w:themeColor="text1"/>
        </w:rPr>
        <w:t xml:space="preserve"> </w:t>
      </w:r>
      <w:r w:rsidR="00376282">
        <w:rPr>
          <w:color w:val="000000" w:themeColor="text1"/>
        </w:rPr>
        <w:t>«</w:t>
      </w:r>
      <w:r>
        <w:t xml:space="preserve">Правил </w:t>
      </w:r>
      <w:r>
        <w:rPr>
          <w:color w:val="000000"/>
        </w:rPr>
        <w:t>установления санитарно-защитных зон и использ</w:t>
      </w:r>
      <w:r>
        <w:rPr>
          <w:color w:val="000000"/>
        </w:rPr>
        <w:t>о</w:t>
      </w:r>
      <w:r>
        <w:rPr>
          <w:color w:val="000000"/>
        </w:rPr>
        <w:t>вания земельных участков, расположенных в границах санитарно-защитных зон» (Пост</w:t>
      </w:r>
      <w:r>
        <w:rPr>
          <w:color w:val="000000"/>
        </w:rPr>
        <w:t>а</w:t>
      </w:r>
      <w:r>
        <w:rPr>
          <w:color w:val="000000"/>
        </w:rPr>
        <w:t>новление Правительства РФ от 03.03.2018 № 222)</w:t>
      </w:r>
      <w:r>
        <w:t>, в том числе с учетом расчетов рассе</w:t>
      </w:r>
      <w:r>
        <w:t>и</w:t>
      </w:r>
      <w:r>
        <w:t>вания загрязнения атмосферного воздуха, физического воздействия на атмосферный во</w:t>
      </w:r>
      <w:r>
        <w:t>з</w:t>
      </w:r>
      <w:r>
        <w:t>дух и оценки риска для здоровья человека (в случае, если в проекте не предусмотрено установление таких ограничений использования земельных участков).</w:t>
      </w:r>
    </w:p>
    <w:p w:rsidR="002E43A7" w:rsidRDefault="000D215D" w:rsidP="002E43A7">
      <w:pPr>
        <w:ind w:firstLine="540"/>
        <w:jc w:val="both"/>
      </w:pPr>
      <w:r>
        <w:t>4.</w:t>
      </w:r>
      <w:r w:rsidR="002E43A7">
        <w:t xml:space="preserve"> </w:t>
      </w:r>
      <w:r w:rsidR="002E43A7" w:rsidRPr="00C46C51">
        <w:t>Оплата и сопровождение получения экспертного заключения</w:t>
      </w:r>
      <w:r w:rsidR="00631EE6">
        <w:t>,</w:t>
      </w:r>
      <w:r w:rsidR="002E43A7" w:rsidRPr="00C46C51">
        <w:t xml:space="preserve"> </w:t>
      </w:r>
      <w:proofErr w:type="spellStart"/>
      <w:r w:rsidR="00631EE6" w:rsidRPr="00C46C51">
        <w:t>санитарно</w:t>
      </w:r>
      <w:proofErr w:type="spellEnd"/>
      <w:r w:rsidR="00631EE6" w:rsidRPr="00C46C51">
        <w:t xml:space="preserve"> – эпид</w:t>
      </w:r>
      <w:r w:rsidR="00631EE6" w:rsidRPr="00C46C51">
        <w:t>е</w:t>
      </w:r>
      <w:r w:rsidR="00631EE6" w:rsidRPr="00C46C51">
        <w:t>миологического заключения</w:t>
      </w:r>
      <w:r w:rsidR="00C74D78">
        <w:t>, решения об установлении СЗЗ</w:t>
      </w:r>
      <w:r w:rsidR="00631EE6" w:rsidRPr="00C46C51">
        <w:t xml:space="preserve"> </w:t>
      </w:r>
      <w:r w:rsidR="00631EE6">
        <w:t>(</w:t>
      </w:r>
      <w:r w:rsidR="002E43A7" w:rsidRPr="00C46C51">
        <w:t>ФБУЗ «Центр гигиены и эпидемиологии в РБ»</w:t>
      </w:r>
      <w:r w:rsidR="00631EE6">
        <w:t>, Управление</w:t>
      </w:r>
      <w:r w:rsidR="002E43A7" w:rsidRPr="00C46C51">
        <w:t xml:space="preserve"> Роспотребнадзора по РБ</w:t>
      </w:r>
      <w:r w:rsidR="00C74D78">
        <w:t>)</w:t>
      </w:r>
      <w:r w:rsidR="00D33B4A">
        <w:t xml:space="preserve"> (при необходимости)</w:t>
      </w:r>
      <w:r w:rsidR="002E43A7">
        <w:t>;</w:t>
      </w:r>
    </w:p>
    <w:p w:rsidR="00A3321C" w:rsidRDefault="000D215D" w:rsidP="002E43A7">
      <w:pPr>
        <w:ind w:firstLine="540"/>
        <w:jc w:val="both"/>
      </w:pPr>
      <w:r>
        <w:t xml:space="preserve">5. </w:t>
      </w:r>
      <w:r w:rsidR="00A3321C">
        <w:t>В</w:t>
      </w:r>
      <w:r w:rsidR="00A3321C" w:rsidRPr="00056F0B">
        <w:t>несени</w:t>
      </w:r>
      <w:r w:rsidR="00A3321C">
        <w:t>е</w:t>
      </w:r>
      <w:r w:rsidR="00A3321C" w:rsidRPr="00056F0B">
        <w:t xml:space="preserve"> сведений в единый государственный реестр недвижимости (ЕГРН) для объектов</w:t>
      </w:r>
      <w:proofErr w:type="gramStart"/>
      <w:r w:rsidR="00A3321C">
        <w:t xml:space="preserve"> </w:t>
      </w:r>
      <w:r w:rsidR="00A3321C" w:rsidRPr="00056F0B">
        <w:t>,</w:t>
      </w:r>
      <w:proofErr w:type="gramEnd"/>
      <w:r w:rsidR="00A3321C" w:rsidRPr="00056F0B">
        <w:t xml:space="preserve"> указанных в п.</w:t>
      </w:r>
      <w:r w:rsidR="00A3321C">
        <w:t>3.</w:t>
      </w:r>
      <w:r>
        <w:t>2, с предоставлением уведомления (при необходим</w:t>
      </w:r>
      <w:r>
        <w:t>о</w:t>
      </w:r>
      <w:r>
        <w:t>сти)</w:t>
      </w:r>
      <w:r w:rsidR="00A3321C">
        <w:t>.</w:t>
      </w:r>
    </w:p>
    <w:p w:rsidR="00E50D17" w:rsidRPr="00E04DB0" w:rsidRDefault="00E50D17" w:rsidP="000D215D">
      <w:pPr>
        <w:ind w:firstLine="540"/>
        <w:jc w:val="both"/>
        <w:rPr>
          <w:color w:val="000000"/>
        </w:rPr>
      </w:pPr>
      <w:r w:rsidRPr="00E04DB0">
        <w:rPr>
          <w:color w:val="000000"/>
        </w:rPr>
        <w:t xml:space="preserve">В случае выявления в процессе производства </w:t>
      </w:r>
      <w:r w:rsidR="0046031A">
        <w:rPr>
          <w:color w:val="000000"/>
        </w:rPr>
        <w:t>услуг</w:t>
      </w:r>
      <w:r w:rsidRPr="00E04DB0">
        <w:rPr>
          <w:color w:val="000000"/>
        </w:rPr>
        <w:t xml:space="preserve"> дополнительных объемов, не учтенных </w:t>
      </w:r>
      <w:r w:rsidR="00216699">
        <w:rPr>
          <w:color w:val="000000"/>
        </w:rPr>
        <w:t xml:space="preserve">в стоимости </w:t>
      </w:r>
      <w:r w:rsidR="0046031A">
        <w:rPr>
          <w:color w:val="000000"/>
        </w:rPr>
        <w:t>услуг</w:t>
      </w:r>
      <w:r w:rsidRPr="00E04DB0">
        <w:rPr>
          <w:color w:val="000000"/>
        </w:rPr>
        <w:t xml:space="preserve">, Подрядчик с участием представителей Заказчика составляет акт с указанием дополнительных </w:t>
      </w:r>
      <w:r w:rsidR="0046031A">
        <w:rPr>
          <w:color w:val="000000"/>
        </w:rPr>
        <w:t>услуг</w:t>
      </w:r>
      <w:r w:rsidRPr="00E04DB0">
        <w:rPr>
          <w:color w:val="000000"/>
        </w:rPr>
        <w:t xml:space="preserve"> и обоснованием необходимости их выполнения. На основании данного акта осуществляется корректировка стоимости </w:t>
      </w:r>
      <w:r w:rsidR="0046031A">
        <w:rPr>
          <w:color w:val="000000"/>
        </w:rPr>
        <w:t>услуг</w:t>
      </w:r>
      <w:r w:rsidRPr="00E04DB0">
        <w:rPr>
          <w:color w:val="000000"/>
        </w:rPr>
        <w:t>.</w:t>
      </w:r>
    </w:p>
    <w:p w:rsidR="00E50D17" w:rsidRPr="0046031A" w:rsidRDefault="00BD2BD3" w:rsidP="00FC66D8">
      <w:pPr>
        <w:pStyle w:val="41"/>
        <w:numPr>
          <w:ilvl w:val="1"/>
          <w:numId w:val="26"/>
        </w:numPr>
        <w:tabs>
          <w:tab w:val="left" w:pos="426"/>
          <w:tab w:val="left" w:pos="1276"/>
        </w:tabs>
        <w:jc w:val="both"/>
        <w:rPr>
          <w:b/>
        </w:rPr>
      </w:pPr>
      <w:r w:rsidRPr="00E04DB0">
        <w:rPr>
          <w:b/>
        </w:rPr>
        <w:t>Требования к</w:t>
      </w:r>
      <w:r>
        <w:rPr>
          <w:b/>
        </w:rPr>
        <w:t xml:space="preserve"> организации </w:t>
      </w:r>
      <w:r w:rsidRPr="0046031A">
        <w:rPr>
          <w:b/>
        </w:rPr>
        <w:t xml:space="preserve">обеспечения </w:t>
      </w:r>
      <w:r w:rsidR="0046031A" w:rsidRPr="0046031A">
        <w:rPr>
          <w:b/>
          <w:color w:val="000000"/>
        </w:rPr>
        <w:t>услуг</w:t>
      </w:r>
      <w:r w:rsidRPr="0046031A">
        <w:rPr>
          <w:b/>
        </w:rPr>
        <w:t xml:space="preserve">. </w:t>
      </w:r>
    </w:p>
    <w:p w:rsidR="0015597E" w:rsidRDefault="00B31D9B" w:rsidP="0015597E">
      <w:pPr>
        <w:ind w:firstLine="360"/>
        <w:jc w:val="both"/>
      </w:pPr>
      <w:proofErr w:type="gramStart"/>
      <w:r>
        <w:t xml:space="preserve">Подрядчик выполняет </w:t>
      </w:r>
      <w:r w:rsidR="0036395C">
        <w:t>разработку установленной СЗЗ</w:t>
      </w:r>
      <w:r w:rsidR="00631EE6">
        <w:t xml:space="preserve"> для </w:t>
      </w:r>
      <w:r w:rsidR="00D55E33">
        <w:t>следующих объектов</w:t>
      </w:r>
      <w:r w:rsidR="00A1657F">
        <w:t>:</w:t>
      </w:r>
      <w:proofErr w:type="gramEnd"/>
    </w:p>
    <w:p w:rsidR="0015597E" w:rsidRPr="00A352ED" w:rsidRDefault="0015597E" w:rsidP="00D55E33">
      <w:pPr>
        <w:ind w:firstLine="360"/>
        <w:jc w:val="both"/>
        <w:rPr>
          <w:color w:val="0D0D0D"/>
        </w:rPr>
      </w:pPr>
      <w:r w:rsidRPr="00A352ED">
        <w:rPr>
          <w:color w:val="0D0D0D"/>
        </w:rPr>
        <w:t xml:space="preserve">Производственные подразделения </w:t>
      </w:r>
      <w:proofErr w:type="spellStart"/>
      <w:r w:rsidRPr="00A352ED">
        <w:rPr>
          <w:color w:val="0D0D0D"/>
        </w:rPr>
        <w:t>гг</w:t>
      </w:r>
      <w:proofErr w:type="gramStart"/>
      <w:r w:rsidRPr="00A352ED">
        <w:rPr>
          <w:color w:val="0D0D0D"/>
        </w:rPr>
        <w:t>.У</w:t>
      </w:r>
      <w:proofErr w:type="gramEnd"/>
      <w:r w:rsidRPr="00A352ED">
        <w:rPr>
          <w:color w:val="0D0D0D"/>
        </w:rPr>
        <w:t>фа</w:t>
      </w:r>
      <w:proofErr w:type="spellEnd"/>
      <w:r w:rsidRPr="00A352ED">
        <w:rPr>
          <w:color w:val="0D0D0D"/>
        </w:rPr>
        <w:t xml:space="preserve"> и Благовещенск (7 площадок)</w:t>
      </w:r>
      <w:r w:rsidR="00D55E33">
        <w:rPr>
          <w:color w:val="0D0D0D"/>
        </w:rPr>
        <w:t xml:space="preserve"> </w:t>
      </w:r>
    </w:p>
    <w:p w:rsidR="00FA1B3B" w:rsidRDefault="00FA1B3B" w:rsidP="0036395C">
      <w:pPr>
        <w:widowControl w:val="0"/>
        <w:autoSpaceDE w:val="0"/>
        <w:autoSpaceDN w:val="0"/>
        <w:adjustRightInd w:val="0"/>
        <w:ind w:firstLine="284"/>
      </w:pPr>
      <w:r w:rsidRPr="00FA1B3B">
        <w:t xml:space="preserve">Наличие собственного транспорта у </w:t>
      </w:r>
      <w:r w:rsidR="00EC5016">
        <w:t>Подрядчика</w:t>
      </w:r>
      <w:r w:rsidR="00C1688B">
        <w:t xml:space="preserve"> обязательно</w:t>
      </w:r>
      <w:r w:rsidR="00EC5016">
        <w:t>.</w:t>
      </w:r>
    </w:p>
    <w:p w:rsidR="00E50D17" w:rsidRPr="00A21E10" w:rsidRDefault="00E50D17" w:rsidP="008B48BE">
      <w:pPr>
        <w:ind w:firstLine="284"/>
        <w:jc w:val="both"/>
      </w:pPr>
      <w:r w:rsidRPr="00A21E10">
        <w:t>Заказчик оставляет за собой прав</w:t>
      </w:r>
      <w:r>
        <w:t xml:space="preserve">о организации системы </w:t>
      </w:r>
      <w:proofErr w:type="gramStart"/>
      <w:r>
        <w:t xml:space="preserve">контроля </w:t>
      </w:r>
      <w:r w:rsidRPr="00A21E10">
        <w:t>за</w:t>
      </w:r>
      <w:proofErr w:type="gramEnd"/>
      <w:r w:rsidRPr="00A21E10">
        <w:t xml:space="preserve"> своевременной подготовкой, проведением, сдачи объемов выполняемых Подрядной организацией, в т.ч.:</w:t>
      </w:r>
    </w:p>
    <w:p w:rsidR="00E50D17" w:rsidRPr="00A21E10" w:rsidRDefault="00E50D17" w:rsidP="00E50D17">
      <w:pPr>
        <w:jc w:val="both"/>
      </w:pPr>
      <w:r w:rsidRPr="00A21E10">
        <w:t xml:space="preserve"> -</w:t>
      </w:r>
      <w:r w:rsidR="001F1B30">
        <w:t xml:space="preserve"> </w:t>
      </w:r>
      <w:r w:rsidRPr="00A21E10">
        <w:t xml:space="preserve">проведение оперативного контроля качества выполняемых </w:t>
      </w:r>
      <w:r w:rsidR="001F1B30">
        <w:t>услуг</w:t>
      </w:r>
      <w:r w:rsidRPr="00A21E10">
        <w:t>, соответствие их тр</w:t>
      </w:r>
      <w:r w:rsidRPr="00A21E10">
        <w:t>е</w:t>
      </w:r>
      <w:r w:rsidRPr="00A21E10">
        <w:t>бованиям НТД, проверка соблюд</w:t>
      </w:r>
      <w:r w:rsidR="00A1657F">
        <w:t>ения технологической дисциплины.</w:t>
      </w:r>
    </w:p>
    <w:p w:rsidR="00E32C5E" w:rsidRDefault="00E32C5E" w:rsidP="00820902">
      <w:pPr>
        <w:pStyle w:val="41"/>
        <w:numPr>
          <w:ilvl w:val="1"/>
          <w:numId w:val="26"/>
        </w:numPr>
        <w:tabs>
          <w:tab w:val="left" w:pos="1276"/>
        </w:tabs>
        <w:jc w:val="both"/>
        <w:rPr>
          <w:b/>
        </w:rPr>
      </w:pPr>
      <w:r w:rsidRPr="00E04DB0">
        <w:rPr>
          <w:b/>
        </w:rPr>
        <w:t>Требов</w:t>
      </w:r>
      <w:r>
        <w:rPr>
          <w:b/>
        </w:rPr>
        <w:t xml:space="preserve">ания к применяемым </w:t>
      </w:r>
      <w:r w:rsidRPr="00E04DB0">
        <w:rPr>
          <w:b/>
        </w:rPr>
        <w:t>материалам и обору</w:t>
      </w:r>
      <w:r>
        <w:rPr>
          <w:b/>
        </w:rPr>
        <w:t>дованию.</w:t>
      </w:r>
    </w:p>
    <w:p w:rsidR="00E32C5E" w:rsidRDefault="0046031A" w:rsidP="0046031A">
      <w:pPr>
        <w:jc w:val="both"/>
      </w:pPr>
      <w:r>
        <w:rPr>
          <w:color w:val="000000"/>
        </w:rPr>
        <w:t xml:space="preserve">          Не требуется.</w:t>
      </w:r>
    </w:p>
    <w:p w:rsidR="00E50D17" w:rsidRPr="00E32C5E" w:rsidRDefault="00921FD7" w:rsidP="00E32C5E">
      <w:pPr>
        <w:pStyle w:val="41"/>
        <w:tabs>
          <w:tab w:val="left" w:pos="426"/>
        </w:tabs>
        <w:ind w:left="0"/>
        <w:jc w:val="both"/>
      </w:pPr>
      <w:r>
        <w:rPr>
          <w:b/>
        </w:rPr>
        <w:t>3.4</w:t>
      </w:r>
      <w:r w:rsidR="00E50D17" w:rsidRPr="00E50D17">
        <w:rPr>
          <w:b/>
        </w:rPr>
        <w:t xml:space="preserve"> </w:t>
      </w:r>
      <w:r w:rsidR="00E32C5E" w:rsidRPr="00E04DB0">
        <w:rPr>
          <w:b/>
        </w:rPr>
        <w:t>Т</w:t>
      </w:r>
      <w:r w:rsidR="00E32C5E">
        <w:rPr>
          <w:b/>
        </w:rPr>
        <w:t>ребования к безопасности</w:t>
      </w:r>
    </w:p>
    <w:p w:rsidR="00E50D17" w:rsidRDefault="000D3127" w:rsidP="00E50D17">
      <w:pPr>
        <w:jc w:val="both"/>
      </w:pPr>
      <w:r>
        <w:t xml:space="preserve">          </w:t>
      </w:r>
      <w:r w:rsidR="00E50D17" w:rsidRPr="00E50D17">
        <w:t>Соблюдать требования охраны труда, обеспечить своих работников исправными средствами коллективной и индивидуальной защиты, спец. одеждой, спец. обувью и ко</w:t>
      </w:r>
      <w:r w:rsidR="00E50D17" w:rsidRPr="00E50D17">
        <w:t>н</w:t>
      </w:r>
      <w:r w:rsidR="00E50D17" w:rsidRPr="00E50D17">
        <w:t>тролировать правильное их применение</w:t>
      </w:r>
      <w:r w:rsidR="00E32C5E">
        <w:t>.</w:t>
      </w:r>
      <w:bookmarkStart w:id="0" w:name="_GoBack"/>
      <w:bookmarkEnd w:id="0"/>
    </w:p>
    <w:sectPr w:rsidR="00E50D17" w:rsidSect="00816BD3">
      <w:footerReference w:type="even" r:id="rId11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C36" w:rsidRDefault="00070C36">
      <w:r>
        <w:separator/>
      </w:r>
    </w:p>
  </w:endnote>
  <w:endnote w:type="continuationSeparator" w:id="0">
    <w:p w:rsidR="00070C36" w:rsidRDefault="0007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561" w:rsidRDefault="000F30D7" w:rsidP="005C004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E156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1561" w:rsidRDefault="00CE156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C36" w:rsidRDefault="00070C36">
      <w:r>
        <w:separator/>
      </w:r>
    </w:p>
  </w:footnote>
  <w:footnote w:type="continuationSeparator" w:id="0">
    <w:p w:rsidR="00070C36" w:rsidRDefault="00070C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44304"/>
    <w:multiLevelType w:val="multilevel"/>
    <w:tmpl w:val="242027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1F96B2B"/>
    <w:multiLevelType w:val="multilevel"/>
    <w:tmpl w:val="CEC02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22C75AA"/>
    <w:multiLevelType w:val="hybridMultilevel"/>
    <w:tmpl w:val="E98EAA9E"/>
    <w:lvl w:ilvl="0" w:tplc="6CC8BF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3C54AD5"/>
    <w:multiLevelType w:val="hybridMultilevel"/>
    <w:tmpl w:val="57AE1E0C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0A7299"/>
    <w:multiLevelType w:val="multilevel"/>
    <w:tmpl w:val="2AE4FB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099C5E20"/>
    <w:multiLevelType w:val="multilevel"/>
    <w:tmpl w:val="047AFC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0B31194F"/>
    <w:multiLevelType w:val="hybridMultilevel"/>
    <w:tmpl w:val="48C8A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4858EA"/>
    <w:multiLevelType w:val="multilevel"/>
    <w:tmpl w:val="B26695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0EE04FD5"/>
    <w:multiLevelType w:val="multilevel"/>
    <w:tmpl w:val="C75EF2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1C266DC"/>
    <w:multiLevelType w:val="hybridMultilevel"/>
    <w:tmpl w:val="AAD892D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6A1C06"/>
    <w:multiLevelType w:val="hybridMultilevel"/>
    <w:tmpl w:val="B24ECA82"/>
    <w:lvl w:ilvl="0" w:tplc="75D4C91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D01A01"/>
    <w:multiLevelType w:val="hybridMultilevel"/>
    <w:tmpl w:val="D612277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5B6285"/>
    <w:multiLevelType w:val="hybridMultilevel"/>
    <w:tmpl w:val="408E089C"/>
    <w:lvl w:ilvl="0" w:tplc="D2B2B7B8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6D643C"/>
    <w:multiLevelType w:val="hybridMultilevel"/>
    <w:tmpl w:val="1ED07DAC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B377E4"/>
    <w:multiLevelType w:val="multilevel"/>
    <w:tmpl w:val="765E91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>
    <w:nsid w:val="3D4957C9"/>
    <w:multiLevelType w:val="hybridMultilevel"/>
    <w:tmpl w:val="0908C19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EF4E56"/>
    <w:multiLevelType w:val="multilevel"/>
    <w:tmpl w:val="E054817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7">
    <w:nsid w:val="49D372F4"/>
    <w:multiLevelType w:val="multilevel"/>
    <w:tmpl w:val="877AFC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50104F03"/>
    <w:multiLevelType w:val="hybridMultilevel"/>
    <w:tmpl w:val="DD28EF66"/>
    <w:lvl w:ilvl="0" w:tplc="135E735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6D44A8D"/>
    <w:multiLevelType w:val="multilevel"/>
    <w:tmpl w:val="898E80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C771159"/>
    <w:multiLevelType w:val="hybridMultilevel"/>
    <w:tmpl w:val="1ED07DAC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2B0601"/>
    <w:multiLevelType w:val="hybridMultilevel"/>
    <w:tmpl w:val="4AD8BCCA"/>
    <w:lvl w:ilvl="0" w:tplc="7D905A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C7A646F"/>
    <w:multiLevelType w:val="multilevel"/>
    <w:tmpl w:val="D5EA1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6D1221C4"/>
    <w:multiLevelType w:val="multilevel"/>
    <w:tmpl w:val="0A8E33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4">
    <w:nsid w:val="6F4A309F"/>
    <w:multiLevelType w:val="multilevel"/>
    <w:tmpl w:val="1A1610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70B23CDA"/>
    <w:multiLevelType w:val="hybridMultilevel"/>
    <w:tmpl w:val="53FEB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B657C2"/>
    <w:multiLevelType w:val="hybridMultilevel"/>
    <w:tmpl w:val="C5B67EA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809CE"/>
    <w:multiLevelType w:val="multilevel"/>
    <w:tmpl w:val="B010C1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>
    <w:nsid w:val="78775106"/>
    <w:multiLevelType w:val="hybridMultilevel"/>
    <w:tmpl w:val="52ACE0F6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2517BA"/>
    <w:multiLevelType w:val="hybridMultilevel"/>
    <w:tmpl w:val="465CC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45349D"/>
    <w:multiLevelType w:val="hybridMultilevel"/>
    <w:tmpl w:val="310AB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22"/>
  </w:num>
  <w:num w:numId="5">
    <w:abstractNumId w:val="9"/>
  </w:num>
  <w:num w:numId="6">
    <w:abstractNumId w:val="18"/>
  </w:num>
  <w:num w:numId="7">
    <w:abstractNumId w:val="25"/>
  </w:num>
  <w:num w:numId="8">
    <w:abstractNumId w:val="30"/>
  </w:num>
  <w:num w:numId="9">
    <w:abstractNumId w:val="21"/>
  </w:num>
  <w:num w:numId="10">
    <w:abstractNumId w:val="6"/>
  </w:num>
  <w:num w:numId="11">
    <w:abstractNumId w:val="3"/>
  </w:num>
  <w:num w:numId="12">
    <w:abstractNumId w:val="13"/>
  </w:num>
  <w:num w:numId="13">
    <w:abstractNumId w:val="28"/>
  </w:num>
  <w:num w:numId="14">
    <w:abstractNumId w:val="20"/>
  </w:num>
  <w:num w:numId="15">
    <w:abstractNumId w:val="29"/>
  </w:num>
  <w:num w:numId="16">
    <w:abstractNumId w:val="12"/>
  </w:num>
  <w:num w:numId="17">
    <w:abstractNumId w:val="1"/>
  </w:num>
  <w:num w:numId="18">
    <w:abstractNumId w:val="7"/>
  </w:num>
  <w:num w:numId="19">
    <w:abstractNumId w:val="19"/>
  </w:num>
  <w:num w:numId="20">
    <w:abstractNumId w:val="23"/>
  </w:num>
  <w:num w:numId="21">
    <w:abstractNumId w:val="16"/>
  </w:num>
  <w:num w:numId="22">
    <w:abstractNumId w:val="24"/>
  </w:num>
  <w:num w:numId="23">
    <w:abstractNumId w:val="4"/>
  </w:num>
  <w:num w:numId="24">
    <w:abstractNumId w:val="17"/>
  </w:num>
  <w:num w:numId="25">
    <w:abstractNumId w:val="26"/>
  </w:num>
  <w:num w:numId="26">
    <w:abstractNumId w:val="27"/>
  </w:num>
  <w:num w:numId="27">
    <w:abstractNumId w:val="10"/>
  </w:num>
  <w:num w:numId="28">
    <w:abstractNumId w:val="14"/>
  </w:num>
  <w:num w:numId="29">
    <w:abstractNumId w:val="15"/>
  </w:num>
  <w:num w:numId="30">
    <w:abstractNumId w:val="2"/>
  </w:num>
  <w:num w:numId="31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75B"/>
    <w:rsid w:val="00004515"/>
    <w:rsid w:val="00004FDD"/>
    <w:rsid w:val="00006BB8"/>
    <w:rsid w:val="00007C4C"/>
    <w:rsid w:val="000127C2"/>
    <w:rsid w:val="00014117"/>
    <w:rsid w:val="00016E32"/>
    <w:rsid w:val="0002029A"/>
    <w:rsid w:val="000202C9"/>
    <w:rsid w:val="00021444"/>
    <w:rsid w:val="00023FA3"/>
    <w:rsid w:val="00030A1E"/>
    <w:rsid w:val="000314EA"/>
    <w:rsid w:val="00035117"/>
    <w:rsid w:val="0003536C"/>
    <w:rsid w:val="0003683B"/>
    <w:rsid w:val="00036863"/>
    <w:rsid w:val="00040498"/>
    <w:rsid w:val="000416E3"/>
    <w:rsid w:val="00041FF5"/>
    <w:rsid w:val="00042060"/>
    <w:rsid w:val="00044E3E"/>
    <w:rsid w:val="00045262"/>
    <w:rsid w:val="000456AF"/>
    <w:rsid w:val="0004594A"/>
    <w:rsid w:val="00045BF5"/>
    <w:rsid w:val="00045C5C"/>
    <w:rsid w:val="0005204B"/>
    <w:rsid w:val="0005457A"/>
    <w:rsid w:val="000651A4"/>
    <w:rsid w:val="00065630"/>
    <w:rsid w:val="00067DA5"/>
    <w:rsid w:val="00070C36"/>
    <w:rsid w:val="000716ED"/>
    <w:rsid w:val="0007257C"/>
    <w:rsid w:val="000726DB"/>
    <w:rsid w:val="00072DC2"/>
    <w:rsid w:val="0007523E"/>
    <w:rsid w:val="00075BC8"/>
    <w:rsid w:val="00080792"/>
    <w:rsid w:val="0008292B"/>
    <w:rsid w:val="00085C58"/>
    <w:rsid w:val="00085D47"/>
    <w:rsid w:val="000916FC"/>
    <w:rsid w:val="0009337E"/>
    <w:rsid w:val="000936CA"/>
    <w:rsid w:val="00094419"/>
    <w:rsid w:val="00094DB1"/>
    <w:rsid w:val="00095CE4"/>
    <w:rsid w:val="000A02A6"/>
    <w:rsid w:val="000A334C"/>
    <w:rsid w:val="000A5963"/>
    <w:rsid w:val="000B7B28"/>
    <w:rsid w:val="000C0877"/>
    <w:rsid w:val="000C3E6A"/>
    <w:rsid w:val="000C41B3"/>
    <w:rsid w:val="000C6DD0"/>
    <w:rsid w:val="000C7420"/>
    <w:rsid w:val="000C75D9"/>
    <w:rsid w:val="000C75FD"/>
    <w:rsid w:val="000C7D4A"/>
    <w:rsid w:val="000D1A1D"/>
    <w:rsid w:val="000D215D"/>
    <w:rsid w:val="000D26CA"/>
    <w:rsid w:val="000D3127"/>
    <w:rsid w:val="000D44CD"/>
    <w:rsid w:val="000D6A8E"/>
    <w:rsid w:val="000E1A86"/>
    <w:rsid w:val="000E26FB"/>
    <w:rsid w:val="000E275B"/>
    <w:rsid w:val="000E3ED5"/>
    <w:rsid w:val="000E62FF"/>
    <w:rsid w:val="000E6FD5"/>
    <w:rsid w:val="000E7384"/>
    <w:rsid w:val="000F0B8E"/>
    <w:rsid w:val="000F1789"/>
    <w:rsid w:val="000F1792"/>
    <w:rsid w:val="000F2A6A"/>
    <w:rsid w:val="000F30D7"/>
    <w:rsid w:val="000F5F6C"/>
    <w:rsid w:val="000F724C"/>
    <w:rsid w:val="000F76AB"/>
    <w:rsid w:val="00100BB6"/>
    <w:rsid w:val="001019D3"/>
    <w:rsid w:val="001057EF"/>
    <w:rsid w:val="0011130C"/>
    <w:rsid w:val="00111C1E"/>
    <w:rsid w:val="0011309D"/>
    <w:rsid w:val="00114082"/>
    <w:rsid w:val="00130EB4"/>
    <w:rsid w:val="001317B6"/>
    <w:rsid w:val="00132568"/>
    <w:rsid w:val="001339EB"/>
    <w:rsid w:val="001360F6"/>
    <w:rsid w:val="00137F03"/>
    <w:rsid w:val="00142993"/>
    <w:rsid w:val="00143947"/>
    <w:rsid w:val="00146AA5"/>
    <w:rsid w:val="001502F6"/>
    <w:rsid w:val="001518E4"/>
    <w:rsid w:val="0015537B"/>
    <w:rsid w:val="0015597E"/>
    <w:rsid w:val="00160650"/>
    <w:rsid w:val="00160C96"/>
    <w:rsid w:val="00162773"/>
    <w:rsid w:val="00163E37"/>
    <w:rsid w:val="00166221"/>
    <w:rsid w:val="0016720B"/>
    <w:rsid w:val="00170106"/>
    <w:rsid w:val="00172B65"/>
    <w:rsid w:val="00173673"/>
    <w:rsid w:val="00175CA2"/>
    <w:rsid w:val="001763C2"/>
    <w:rsid w:val="00177C1F"/>
    <w:rsid w:val="00181C9D"/>
    <w:rsid w:val="00191892"/>
    <w:rsid w:val="001939E2"/>
    <w:rsid w:val="00196D01"/>
    <w:rsid w:val="001A00B5"/>
    <w:rsid w:val="001A0C15"/>
    <w:rsid w:val="001A0C63"/>
    <w:rsid w:val="001A5143"/>
    <w:rsid w:val="001B16A3"/>
    <w:rsid w:val="001B1FF3"/>
    <w:rsid w:val="001B3F0B"/>
    <w:rsid w:val="001B74CB"/>
    <w:rsid w:val="001C0F74"/>
    <w:rsid w:val="001C2F43"/>
    <w:rsid w:val="001C3775"/>
    <w:rsid w:val="001C5F8D"/>
    <w:rsid w:val="001D0FD1"/>
    <w:rsid w:val="001D2768"/>
    <w:rsid w:val="001D2B48"/>
    <w:rsid w:val="001E0882"/>
    <w:rsid w:val="001E2A60"/>
    <w:rsid w:val="001E4AA8"/>
    <w:rsid w:val="001E6C2F"/>
    <w:rsid w:val="001F1B30"/>
    <w:rsid w:val="001F202D"/>
    <w:rsid w:val="001F59D1"/>
    <w:rsid w:val="001F64F1"/>
    <w:rsid w:val="001F668B"/>
    <w:rsid w:val="001F7653"/>
    <w:rsid w:val="002016ED"/>
    <w:rsid w:val="0020350C"/>
    <w:rsid w:val="002042B5"/>
    <w:rsid w:val="0020445D"/>
    <w:rsid w:val="0020468B"/>
    <w:rsid w:val="002056DB"/>
    <w:rsid w:val="00205902"/>
    <w:rsid w:val="00205B5A"/>
    <w:rsid w:val="00211D3D"/>
    <w:rsid w:val="00213930"/>
    <w:rsid w:val="00214193"/>
    <w:rsid w:val="0021449D"/>
    <w:rsid w:val="00216699"/>
    <w:rsid w:val="00217E62"/>
    <w:rsid w:val="0022078D"/>
    <w:rsid w:val="00223267"/>
    <w:rsid w:val="00223367"/>
    <w:rsid w:val="002238CC"/>
    <w:rsid w:val="0022579D"/>
    <w:rsid w:val="0022732B"/>
    <w:rsid w:val="00227CF4"/>
    <w:rsid w:val="00227F2B"/>
    <w:rsid w:val="00227F76"/>
    <w:rsid w:val="002339D3"/>
    <w:rsid w:val="00233CE4"/>
    <w:rsid w:val="00236F8C"/>
    <w:rsid w:val="00241E6A"/>
    <w:rsid w:val="00243263"/>
    <w:rsid w:val="00245411"/>
    <w:rsid w:val="00245C86"/>
    <w:rsid w:val="00246339"/>
    <w:rsid w:val="0024743E"/>
    <w:rsid w:val="00250127"/>
    <w:rsid w:val="002525C8"/>
    <w:rsid w:val="00252A6F"/>
    <w:rsid w:val="002530F8"/>
    <w:rsid w:val="002548BB"/>
    <w:rsid w:val="00255708"/>
    <w:rsid w:val="00255826"/>
    <w:rsid w:val="00257D73"/>
    <w:rsid w:val="0026029E"/>
    <w:rsid w:val="00261CA4"/>
    <w:rsid w:val="0026544B"/>
    <w:rsid w:val="002671C0"/>
    <w:rsid w:val="0027158C"/>
    <w:rsid w:val="002722B7"/>
    <w:rsid w:val="0027452D"/>
    <w:rsid w:val="0028152F"/>
    <w:rsid w:val="00284770"/>
    <w:rsid w:val="002916B2"/>
    <w:rsid w:val="00293600"/>
    <w:rsid w:val="00295F9E"/>
    <w:rsid w:val="002971BC"/>
    <w:rsid w:val="002A1F8A"/>
    <w:rsid w:val="002A23BF"/>
    <w:rsid w:val="002A2BFF"/>
    <w:rsid w:val="002A2FDE"/>
    <w:rsid w:val="002A3BD0"/>
    <w:rsid w:val="002B4777"/>
    <w:rsid w:val="002B5EB9"/>
    <w:rsid w:val="002B7C25"/>
    <w:rsid w:val="002C02BC"/>
    <w:rsid w:val="002C3C92"/>
    <w:rsid w:val="002D18A9"/>
    <w:rsid w:val="002D3D25"/>
    <w:rsid w:val="002D4970"/>
    <w:rsid w:val="002D5ACB"/>
    <w:rsid w:val="002E13BD"/>
    <w:rsid w:val="002E13CB"/>
    <w:rsid w:val="002E43A7"/>
    <w:rsid w:val="002E4AD4"/>
    <w:rsid w:val="002E6F93"/>
    <w:rsid w:val="002F07F5"/>
    <w:rsid w:val="002F0D82"/>
    <w:rsid w:val="002F109A"/>
    <w:rsid w:val="002F16C4"/>
    <w:rsid w:val="002F191B"/>
    <w:rsid w:val="002F1F8F"/>
    <w:rsid w:val="002F705F"/>
    <w:rsid w:val="002F7537"/>
    <w:rsid w:val="00300A99"/>
    <w:rsid w:val="003058B6"/>
    <w:rsid w:val="003066E7"/>
    <w:rsid w:val="00311F49"/>
    <w:rsid w:val="00312146"/>
    <w:rsid w:val="0031614E"/>
    <w:rsid w:val="0031629C"/>
    <w:rsid w:val="00322820"/>
    <w:rsid w:val="003247ED"/>
    <w:rsid w:val="003248CC"/>
    <w:rsid w:val="00325316"/>
    <w:rsid w:val="003254ED"/>
    <w:rsid w:val="00326E3A"/>
    <w:rsid w:val="00330E9A"/>
    <w:rsid w:val="003312EF"/>
    <w:rsid w:val="00333FF6"/>
    <w:rsid w:val="003364CE"/>
    <w:rsid w:val="0033683D"/>
    <w:rsid w:val="00336E95"/>
    <w:rsid w:val="00337178"/>
    <w:rsid w:val="003420A9"/>
    <w:rsid w:val="003516FA"/>
    <w:rsid w:val="003547CA"/>
    <w:rsid w:val="003572CA"/>
    <w:rsid w:val="00360464"/>
    <w:rsid w:val="0036395C"/>
    <w:rsid w:val="0036396F"/>
    <w:rsid w:val="00366E59"/>
    <w:rsid w:val="003709F6"/>
    <w:rsid w:val="00372DA6"/>
    <w:rsid w:val="0037571B"/>
    <w:rsid w:val="00375D4D"/>
    <w:rsid w:val="00376282"/>
    <w:rsid w:val="00382A44"/>
    <w:rsid w:val="00382BEF"/>
    <w:rsid w:val="003854F1"/>
    <w:rsid w:val="00385D21"/>
    <w:rsid w:val="003867FB"/>
    <w:rsid w:val="00390692"/>
    <w:rsid w:val="00391232"/>
    <w:rsid w:val="00391FDF"/>
    <w:rsid w:val="003973FE"/>
    <w:rsid w:val="00397E11"/>
    <w:rsid w:val="003A0492"/>
    <w:rsid w:val="003A1A70"/>
    <w:rsid w:val="003A2AA1"/>
    <w:rsid w:val="003A6B7E"/>
    <w:rsid w:val="003B2352"/>
    <w:rsid w:val="003B2453"/>
    <w:rsid w:val="003B729C"/>
    <w:rsid w:val="003C1F43"/>
    <w:rsid w:val="003C2E46"/>
    <w:rsid w:val="003C3223"/>
    <w:rsid w:val="003C65FC"/>
    <w:rsid w:val="003D1256"/>
    <w:rsid w:val="003D1D22"/>
    <w:rsid w:val="003E0773"/>
    <w:rsid w:val="003E0E76"/>
    <w:rsid w:val="003E0EF5"/>
    <w:rsid w:val="003E559F"/>
    <w:rsid w:val="003E5999"/>
    <w:rsid w:val="003E660B"/>
    <w:rsid w:val="003F08A3"/>
    <w:rsid w:val="003F1329"/>
    <w:rsid w:val="003F168B"/>
    <w:rsid w:val="003F2F18"/>
    <w:rsid w:val="003F402B"/>
    <w:rsid w:val="003F7CFC"/>
    <w:rsid w:val="00400D0A"/>
    <w:rsid w:val="00405B4A"/>
    <w:rsid w:val="00407DD9"/>
    <w:rsid w:val="00411821"/>
    <w:rsid w:val="004130CB"/>
    <w:rsid w:val="004150D8"/>
    <w:rsid w:val="004176A3"/>
    <w:rsid w:val="00421014"/>
    <w:rsid w:val="00421123"/>
    <w:rsid w:val="00421DEC"/>
    <w:rsid w:val="00422493"/>
    <w:rsid w:val="004237B4"/>
    <w:rsid w:val="00427429"/>
    <w:rsid w:val="00430FB5"/>
    <w:rsid w:val="0043130F"/>
    <w:rsid w:val="00431D54"/>
    <w:rsid w:val="00432C71"/>
    <w:rsid w:val="0044277F"/>
    <w:rsid w:val="00444C44"/>
    <w:rsid w:val="00446078"/>
    <w:rsid w:val="0044778D"/>
    <w:rsid w:val="00456843"/>
    <w:rsid w:val="00457F8C"/>
    <w:rsid w:val="0046031A"/>
    <w:rsid w:val="004603B6"/>
    <w:rsid w:val="00460FE9"/>
    <w:rsid w:val="00462686"/>
    <w:rsid w:val="00463509"/>
    <w:rsid w:val="00463A72"/>
    <w:rsid w:val="00463CDF"/>
    <w:rsid w:val="00464B13"/>
    <w:rsid w:val="00472BC0"/>
    <w:rsid w:val="00473771"/>
    <w:rsid w:val="004739FD"/>
    <w:rsid w:val="00477E2D"/>
    <w:rsid w:val="00477FC2"/>
    <w:rsid w:val="0048188D"/>
    <w:rsid w:val="00483D4C"/>
    <w:rsid w:val="00483D82"/>
    <w:rsid w:val="0048442D"/>
    <w:rsid w:val="00485286"/>
    <w:rsid w:val="0049280A"/>
    <w:rsid w:val="00493D9A"/>
    <w:rsid w:val="00495168"/>
    <w:rsid w:val="00495F7A"/>
    <w:rsid w:val="00496382"/>
    <w:rsid w:val="00496C18"/>
    <w:rsid w:val="004A05CD"/>
    <w:rsid w:val="004A10A3"/>
    <w:rsid w:val="004A207B"/>
    <w:rsid w:val="004A3D18"/>
    <w:rsid w:val="004A4C1A"/>
    <w:rsid w:val="004A7075"/>
    <w:rsid w:val="004B2245"/>
    <w:rsid w:val="004B4065"/>
    <w:rsid w:val="004B62BE"/>
    <w:rsid w:val="004C02BE"/>
    <w:rsid w:val="004C0522"/>
    <w:rsid w:val="004C2096"/>
    <w:rsid w:val="004C3319"/>
    <w:rsid w:val="004D0CF9"/>
    <w:rsid w:val="004D1F2B"/>
    <w:rsid w:val="004D2C83"/>
    <w:rsid w:val="004D4CF1"/>
    <w:rsid w:val="004D4D69"/>
    <w:rsid w:val="004D54F3"/>
    <w:rsid w:val="004D726B"/>
    <w:rsid w:val="004E1BCE"/>
    <w:rsid w:val="004E1F86"/>
    <w:rsid w:val="004E4176"/>
    <w:rsid w:val="004E48C3"/>
    <w:rsid w:val="004E4C0B"/>
    <w:rsid w:val="004E5C4C"/>
    <w:rsid w:val="004E64B3"/>
    <w:rsid w:val="004F1C4C"/>
    <w:rsid w:val="004F3455"/>
    <w:rsid w:val="004F36B3"/>
    <w:rsid w:val="004F6249"/>
    <w:rsid w:val="004F694A"/>
    <w:rsid w:val="00500CF7"/>
    <w:rsid w:val="00503A9A"/>
    <w:rsid w:val="005045A8"/>
    <w:rsid w:val="005046DF"/>
    <w:rsid w:val="00504BD0"/>
    <w:rsid w:val="0050503B"/>
    <w:rsid w:val="00505D7C"/>
    <w:rsid w:val="0050656B"/>
    <w:rsid w:val="00507D08"/>
    <w:rsid w:val="00511A14"/>
    <w:rsid w:val="00511BF2"/>
    <w:rsid w:val="00513C71"/>
    <w:rsid w:val="0051529A"/>
    <w:rsid w:val="00516289"/>
    <w:rsid w:val="00517BFD"/>
    <w:rsid w:val="00520190"/>
    <w:rsid w:val="00520C4A"/>
    <w:rsid w:val="00522A5E"/>
    <w:rsid w:val="00523C5A"/>
    <w:rsid w:val="00525664"/>
    <w:rsid w:val="00531194"/>
    <w:rsid w:val="00535371"/>
    <w:rsid w:val="0054052B"/>
    <w:rsid w:val="005453B9"/>
    <w:rsid w:val="005461D2"/>
    <w:rsid w:val="00546717"/>
    <w:rsid w:val="005513AA"/>
    <w:rsid w:val="00552007"/>
    <w:rsid w:val="00553108"/>
    <w:rsid w:val="00554398"/>
    <w:rsid w:val="00556050"/>
    <w:rsid w:val="0056090D"/>
    <w:rsid w:val="00562638"/>
    <w:rsid w:val="00562B4F"/>
    <w:rsid w:val="00563BF5"/>
    <w:rsid w:val="00567E89"/>
    <w:rsid w:val="00570E29"/>
    <w:rsid w:val="00573C51"/>
    <w:rsid w:val="00574102"/>
    <w:rsid w:val="005806D0"/>
    <w:rsid w:val="00585BD0"/>
    <w:rsid w:val="005867E1"/>
    <w:rsid w:val="0058727A"/>
    <w:rsid w:val="005901A7"/>
    <w:rsid w:val="005908F3"/>
    <w:rsid w:val="005919DD"/>
    <w:rsid w:val="00591AFF"/>
    <w:rsid w:val="005A0545"/>
    <w:rsid w:val="005A1495"/>
    <w:rsid w:val="005A1F96"/>
    <w:rsid w:val="005A26C9"/>
    <w:rsid w:val="005A37C7"/>
    <w:rsid w:val="005A5D73"/>
    <w:rsid w:val="005A61F6"/>
    <w:rsid w:val="005A728A"/>
    <w:rsid w:val="005B0424"/>
    <w:rsid w:val="005B12AA"/>
    <w:rsid w:val="005B225E"/>
    <w:rsid w:val="005B2E66"/>
    <w:rsid w:val="005B368D"/>
    <w:rsid w:val="005B7ED6"/>
    <w:rsid w:val="005C0049"/>
    <w:rsid w:val="005C07A8"/>
    <w:rsid w:val="005C5ED8"/>
    <w:rsid w:val="005C6010"/>
    <w:rsid w:val="005D42A9"/>
    <w:rsid w:val="005E1532"/>
    <w:rsid w:val="005E550B"/>
    <w:rsid w:val="005E63EF"/>
    <w:rsid w:val="005E6530"/>
    <w:rsid w:val="005E6712"/>
    <w:rsid w:val="005F72C3"/>
    <w:rsid w:val="005F73B6"/>
    <w:rsid w:val="0060475D"/>
    <w:rsid w:val="00604869"/>
    <w:rsid w:val="0060598C"/>
    <w:rsid w:val="006075F2"/>
    <w:rsid w:val="0061024B"/>
    <w:rsid w:val="00611B80"/>
    <w:rsid w:val="006144C6"/>
    <w:rsid w:val="00614BF6"/>
    <w:rsid w:val="006157F5"/>
    <w:rsid w:val="00615AA5"/>
    <w:rsid w:val="0061609D"/>
    <w:rsid w:val="00621FBD"/>
    <w:rsid w:val="00623417"/>
    <w:rsid w:val="00626491"/>
    <w:rsid w:val="006305C2"/>
    <w:rsid w:val="00630A5C"/>
    <w:rsid w:val="00631E26"/>
    <w:rsid w:val="00631EE6"/>
    <w:rsid w:val="00632732"/>
    <w:rsid w:val="00633A71"/>
    <w:rsid w:val="00635C6C"/>
    <w:rsid w:val="00642C69"/>
    <w:rsid w:val="00644C8C"/>
    <w:rsid w:val="0064608E"/>
    <w:rsid w:val="006468DA"/>
    <w:rsid w:val="00647A8F"/>
    <w:rsid w:val="00653BF9"/>
    <w:rsid w:val="00654BBF"/>
    <w:rsid w:val="00654C91"/>
    <w:rsid w:val="00660374"/>
    <w:rsid w:val="006612CF"/>
    <w:rsid w:val="00666A3B"/>
    <w:rsid w:val="00667360"/>
    <w:rsid w:val="006717F9"/>
    <w:rsid w:val="006725AB"/>
    <w:rsid w:val="00682725"/>
    <w:rsid w:val="00687A73"/>
    <w:rsid w:val="00687ECA"/>
    <w:rsid w:val="00690153"/>
    <w:rsid w:val="0069068A"/>
    <w:rsid w:val="00691203"/>
    <w:rsid w:val="006939AF"/>
    <w:rsid w:val="006979A1"/>
    <w:rsid w:val="006A18C1"/>
    <w:rsid w:val="006A18EA"/>
    <w:rsid w:val="006A1CA7"/>
    <w:rsid w:val="006A37C0"/>
    <w:rsid w:val="006B0708"/>
    <w:rsid w:val="006B0746"/>
    <w:rsid w:val="006B336F"/>
    <w:rsid w:val="006B5376"/>
    <w:rsid w:val="006B5EEA"/>
    <w:rsid w:val="006B7C66"/>
    <w:rsid w:val="006C0DBE"/>
    <w:rsid w:val="006C2332"/>
    <w:rsid w:val="006C69C9"/>
    <w:rsid w:val="006D0DFD"/>
    <w:rsid w:val="006D3E6B"/>
    <w:rsid w:val="006D41C6"/>
    <w:rsid w:val="006E4D75"/>
    <w:rsid w:val="006E52A4"/>
    <w:rsid w:val="006F0206"/>
    <w:rsid w:val="006F02D4"/>
    <w:rsid w:val="006F332F"/>
    <w:rsid w:val="006F6B72"/>
    <w:rsid w:val="007008E4"/>
    <w:rsid w:val="00701F8B"/>
    <w:rsid w:val="00705D6B"/>
    <w:rsid w:val="00706087"/>
    <w:rsid w:val="0071026B"/>
    <w:rsid w:val="00710F2D"/>
    <w:rsid w:val="00714A14"/>
    <w:rsid w:val="00720850"/>
    <w:rsid w:val="007314EA"/>
    <w:rsid w:val="00734DCA"/>
    <w:rsid w:val="007355DC"/>
    <w:rsid w:val="007356DF"/>
    <w:rsid w:val="007377F5"/>
    <w:rsid w:val="00737E28"/>
    <w:rsid w:val="00744B6C"/>
    <w:rsid w:val="0075139E"/>
    <w:rsid w:val="00753E09"/>
    <w:rsid w:val="00757224"/>
    <w:rsid w:val="007632C6"/>
    <w:rsid w:val="00764D61"/>
    <w:rsid w:val="00772A07"/>
    <w:rsid w:val="00772B7A"/>
    <w:rsid w:val="00774D6B"/>
    <w:rsid w:val="00774E4C"/>
    <w:rsid w:val="00776EEB"/>
    <w:rsid w:val="00777957"/>
    <w:rsid w:val="00777A43"/>
    <w:rsid w:val="007801E8"/>
    <w:rsid w:val="00786C3E"/>
    <w:rsid w:val="00787A89"/>
    <w:rsid w:val="00791DC6"/>
    <w:rsid w:val="007929F4"/>
    <w:rsid w:val="00792B7C"/>
    <w:rsid w:val="00792DEF"/>
    <w:rsid w:val="00796F41"/>
    <w:rsid w:val="007A5EAB"/>
    <w:rsid w:val="007A60E5"/>
    <w:rsid w:val="007A73A3"/>
    <w:rsid w:val="007B061A"/>
    <w:rsid w:val="007B5083"/>
    <w:rsid w:val="007B5C62"/>
    <w:rsid w:val="007B6255"/>
    <w:rsid w:val="007C362D"/>
    <w:rsid w:val="007C3DB3"/>
    <w:rsid w:val="007C41C9"/>
    <w:rsid w:val="007C516D"/>
    <w:rsid w:val="007C6467"/>
    <w:rsid w:val="007C781F"/>
    <w:rsid w:val="007C7E6F"/>
    <w:rsid w:val="007D071C"/>
    <w:rsid w:val="007D2DBB"/>
    <w:rsid w:val="007D5B77"/>
    <w:rsid w:val="007D7BCA"/>
    <w:rsid w:val="007E1ACF"/>
    <w:rsid w:val="007E63DB"/>
    <w:rsid w:val="007E7599"/>
    <w:rsid w:val="007F167D"/>
    <w:rsid w:val="007F4F27"/>
    <w:rsid w:val="007F565C"/>
    <w:rsid w:val="00801C02"/>
    <w:rsid w:val="00804F61"/>
    <w:rsid w:val="008068F7"/>
    <w:rsid w:val="0080763B"/>
    <w:rsid w:val="008120B0"/>
    <w:rsid w:val="008128EC"/>
    <w:rsid w:val="008161D4"/>
    <w:rsid w:val="00816BD3"/>
    <w:rsid w:val="008177CE"/>
    <w:rsid w:val="00820292"/>
    <w:rsid w:val="0082050B"/>
    <w:rsid w:val="00820902"/>
    <w:rsid w:val="00822EBA"/>
    <w:rsid w:val="0082405A"/>
    <w:rsid w:val="00824A6D"/>
    <w:rsid w:val="008311AD"/>
    <w:rsid w:val="0083166D"/>
    <w:rsid w:val="00832960"/>
    <w:rsid w:val="0083644A"/>
    <w:rsid w:val="00837CDC"/>
    <w:rsid w:val="0084412E"/>
    <w:rsid w:val="0084532D"/>
    <w:rsid w:val="008515B0"/>
    <w:rsid w:val="008559AF"/>
    <w:rsid w:val="00860315"/>
    <w:rsid w:val="0086057E"/>
    <w:rsid w:val="00860626"/>
    <w:rsid w:val="00860CDD"/>
    <w:rsid w:val="008647BF"/>
    <w:rsid w:val="008660F0"/>
    <w:rsid w:val="008664AA"/>
    <w:rsid w:val="00870EC9"/>
    <w:rsid w:val="00874659"/>
    <w:rsid w:val="00876440"/>
    <w:rsid w:val="00876A99"/>
    <w:rsid w:val="00880D25"/>
    <w:rsid w:val="00881BDB"/>
    <w:rsid w:val="00891A54"/>
    <w:rsid w:val="00894761"/>
    <w:rsid w:val="00895580"/>
    <w:rsid w:val="00896ABC"/>
    <w:rsid w:val="008979B2"/>
    <w:rsid w:val="008A28E9"/>
    <w:rsid w:val="008A6CBB"/>
    <w:rsid w:val="008B1A64"/>
    <w:rsid w:val="008B48BE"/>
    <w:rsid w:val="008B5296"/>
    <w:rsid w:val="008B6AD4"/>
    <w:rsid w:val="008B6EEB"/>
    <w:rsid w:val="008C0448"/>
    <w:rsid w:val="008C0D6A"/>
    <w:rsid w:val="008C37D4"/>
    <w:rsid w:val="008C535D"/>
    <w:rsid w:val="008C6EF9"/>
    <w:rsid w:val="008D289C"/>
    <w:rsid w:val="008D2EBF"/>
    <w:rsid w:val="008D314A"/>
    <w:rsid w:val="008D5337"/>
    <w:rsid w:val="008D6117"/>
    <w:rsid w:val="008D6F3B"/>
    <w:rsid w:val="008E0A51"/>
    <w:rsid w:val="008E2388"/>
    <w:rsid w:val="008E5823"/>
    <w:rsid w:val="008E6AA4"/>
    <w:rsid w:val="008F073E"/>
    <w:rsid w:val="008F07C1"/>
    <w:rsid w:val="00900568"/>
    <w:rsid w:val="00900A55"/>
    <w:rsid w:val="00901830"/>
    <w:rsid w:val="009135DB"/>
    <w:rsid w:val="00914187"/>
    <w:rsid w:val="00920269"/>
    <w:rsid w:val="00921FD7"/>
    <w:rsid w:val="00922C8F"/>
    <w:rsid w:val="009248D8"/>
    <w:rsid w:val="00925D71"/>
    <w:rsid w:val="00926BFA"/>
    <w:rsid w:val="009352FD"/>
    <w:rsid w:val="00937967"/>
    <w:rsid w:val="0094184D"/>
    <w:rsid w:val="00942E1F"/>
    <w:rsid w:val="009437A9"/>
    <w:rsid w:val="00943CE8"/>
    <w:rsid w:val="009440F6"/>
    <w:rsid w:val="00944244"/>
    <w:rsid w:val="00945F1B"/>
    <w:rsid w:val="00946D54"/>
    <w:rsid w:val="009527E7"/>
    <w:rsid w:val="0095353D"/>
    <w:rsid w:val="00953EAE"/>
    <w:rsid w:val="00953F80"/>
    <w:rsid w:val="00954622"/>
    <w:rsid w:val="00956A72"/>
    <w:rsid w:val="00957C26"/>
    <w:rsid w:val="009603F7"/>
    <w:rsid w:val="00960534"/>
    <w:rsid w:val="009621F0"/>
    <w:rsid w:val="00964C6A"/>
    <w:rsid w:val="0097027F"/>
    <w:rsid w:val="0097086B"/>
    <w:rsid w:val="009717E6"/>
    <w:rsid w:val="00977239"/>
    <w:rsid w:val="00977A4E"/>
    <w:rsid w:val="00977EA0"/>
    <w:rsid w:val="00980874"/>
    <w:rsid w:val="009833D7"/>
    <w:rsid w:val="009842C7"/>
    <w:rsid w:val="009846C5"/>
    <w:rsid w:val="00987508"/>
    <w:rsid w:val="009877E3"/>
    <w:rsid w:val="00990A96"/>
    <w:rsid w:val="00992222"/>
    <w:rsid w:val="00996803"/>
    <w:rsid w:val="00997EAD"/>
    <w:rsid w:val="009A023E"/>
    <w:rsid w:val="009A1C30"/>
    <w:rsid w:val="009A2AD3"/>
    <w:rsid w:val="009A2ED2"/>
    <w:rsid w:val="009A5825"/>
    <w:rsid w:val="009A58DD"/>
    <w:rsid w:val="009A64DA"/>
    <w:rsid w:val="009B2E5C"/>
    <w:rsid w:val="009B3852"/>
    <w:rsid w:val="009B6D0E"/>
    <w:rsid w:val="009B761F"/>
    <w:rsid w:val="009C21DA"/>
    <w:rsid w:val="009C2AB3"/>
    <w:rsid w:val="009C33A5"/>
    <w:rsid w:val="009C42B9"/>
    <w:rsid w:val="009C678E"/>
    <w:rsid w:val="009D1523"/>
    <w:rsid w:val="009D458D"/>
    <w:rsid w:val="009D5790"/>
    <w:rsid w:val="009D61D9"/>
    <w:rsid w:val="009D6E95"/>
    <w:rsid w:val="009D7F01"/>
    <w:rsid w:val="009E04C3"/>
    <w:rsid w:val="009E1A3E"/>
    <w:rsid w:val="009E2202"/>
    <w:rsid w:val="009E3A89"/>
    <w:rsid w:val="009E507D"/>
    <w:rsid w:val="009E64FD"/>
    <w:rsid w:val="009F1BC7"/>
    <w:rsid w:val="009F5A75"/>
    <w:rsid w:val="00A006F0"/>
    <w:rsid w:val="00A02DC6"/>
    <w:rsid w:val="00A06888"/>
    <w:rsid w:val="00A07671"/>
    <w:rsid w:val="00A10E23"/>
    <w:rsid w:val="00A110AC"/>
    <w:rsid w:val="00A15715"/>
    <w:rsid w:val="00A16081"/>
    <w:rsid w:val="00A1657F"/>
    <w:rsid w:val="00A2146D"/>
    <w:rsid w:val="00A231FF"/>
    <w:rsid w:val="00A31D50"/>
    <w:rsid w:val="00A3321C"/>
    <w:rsid w:val="00A333D7"/>
    <w:rsid w:val="00A34DA8"/>
    <w:rsid w:val="00A34EAF"/>
    <w:rsid w:val="00A37222"/>
    <w:rsid w:val="00A40075"/>
    <w:rsid w:val="00A40811"/>
    <w:rsid w:val="00A40A42"/>
    <w:rsid w:val="00A40A80"/>
    <w:rsid w:val="00A4140C"/>
    <w:rsid w:val="00A445A0"/>
    <w:rsid w:val="00A45BA1"/>
    <w:rsid w:val="00A5179A"/>
    <w:rsid w:val="00A52B2B"/>
    <w:rsid w:val="00A62205"/>
    <w:rsid w:val="00A661BE"/>
    <w:rsid w:val="00A673F8"/>
    <w:rsid w:val="00A70547"/>
    <w:rsid w:val="00A7063A"/>
    <w:rsid w:val="00A72A04"/>
    <w:rsid w:val="00A73145"/>
    <w:rsid w:val="00A746C9"/>
    <w:rsid w:val="00A7607B"/>
    <w:rsid w:val="00A807E9"/>
    <w:rsid w:val="00A81A52"/>
    <w:rsid w:val="00A8375F"/>
    <w:rsid w:val="00A86804"/>
    <w:rsid w:val="00A909FE"/>
    <w:rsid w:val="00A90B92"/>
    <w:rsid w:val="00A91A3D"/>
    <w:rsid w:val="00A92DF1"/>
    <w:rsid w:val="00A93416"/>
    <w:rsid w:val="00AA0CC5"/>
    <w:rsid w:val="00AA6D59"/>
    <w:rsid w:val="00AB178D"/>
    <w:rsid w:val="00AB2C8E"/>
    <w:rsid w:val="00AB357F"/>
    <w:rsid w:val="00AB3E54"/>
    <w:rsid w:val="00AB49C0"/>
    <w:rsid w:val="00AB6968"/>
    <w:rsid w:val="00AC0A6B"/>
    <w:rsid w:val="00AC0F25"/>
    <w:rsid w:val="00AC12E5"/>
    <w:rsid w:val="00AC1398"/>
    <w:rsid w:val="00AC6D2A"/>
    <w:rsid w:val="00AD686D"/>
    <w:rsid w:val="00AD7B1A"/>
    <w:rsid w:val="00AD7B64"/>
    <w:rsid w:val="00AE000E"/>
    <w:rsid w:val="00AE13D7"/>
    <w:rsid w:val="00AE243D"/>
    <w:rsid w:val="00AE58D3"/>
    <w:rsid w:val="00AE5B4F"/>
    <w:rsid w:val="00AE73C6"/>
    <w:rsid w:val="00AF0E35"/>
    <w:rsid w:val="00AF3C58"/>
    <w:rsid w:val="00AF4CB0"/>
    <w:rsid w:val="00AF556C"/>
    <w:rsid w:val="00AF6239"/>
    <w:rsid w:val="00B056EA"/>
    <w:rsid w:val="00B06A8F"/>
    <w:rsid w:val="00B07DC5"/>
    <w:rsid w:val="00B12F73"/>
    <w:rsid w:val="00B12FD7"/>
    <w:rsid w:val="00B1685F"/>
    <w:rsid w:val="00B17491"/>
    <w:rsid w:val="00B17EB0"/>
    <w:rsid w:val="00B20010"/>
    <w:rsid w:val="00B2407D"/>
    <w:rsid w:val="00B24BB8"/>
    <w:rsid w:val="00B24FD2"/>
    <w:rsid w:val="00B2611F"/>
    <w:rsid w:val="00B26F3E"/>
    <w:rsid w:val="00B27289"/>
    <w:rsid w:val="00B311A8"/>
    <w:rsid w:val="00B31D9B"/>
    <w:rsid w:val="00B3225F"/>
    <w:rsid w:val="00B32D48"/>
    <w:rsid w:val="00B42FA2"/>
    <w:rsid w:val="00B44647"/>
    <w:rsid w:val="00B44B9D"/>
    <w:rsid w:val="00B47079"/>
    <w:rsid w:val="00B476E6"/>
    <w:rsid w:val="00B5249F"/>
    <w:rsid w:val="00B533BB"/>
    <w:rsid w:val="00B53EA4"/>
    <w:rsid w:val="00B553E5"/>
    <w:rsid w:val="00B561C8"/>
    <w:rsid w:val="00B5706B"/>
    <w:rsid w:val="00B62CA2"/>
    <w:rsid w:val="00B7006C"/>
    <w:rsid w:val="00B70AF9"/>
    <w:rsid w:val="00B73C9F"/>
    <w:rsid w:val="00B743E6"/>
    <w:rsid w:val="00B7650A"/>
    <w:rsid w:val="00B861ED"/>
    <w:rsid w:val="00B86D3D"/>
    <w:rsid w:val="00B90A93"/>
    <w:rsid w:val="00B92B93"/>
    <w:rsid w:val="00B93988"/>
    <w:rsid w:val="00B93D10"/>
    <w:rsid w:val="00B967FA"/>
    <w:rsid w:val="00B96B7A"/>
    <w:rsid w:val="00BA0496"/>
    <w:rsid w:val="00BA0E8D"/>
    <w:rsid w:val="00BA3374"/>
    <w:rsid w:val="00BA35CC"/>
    <w:rsid w:val="00BA3D39"/>
    <w:rsid w:val="00BA7CAD"/>
    <w:rsid w:val="00BB4DD0"/>
    <w:rsid w:val="00BB4E96"/>
    <w:rsid w:val="00BB52F4"/>
    <w:rsid w:val="00BC106E"/>
    <w:rsid w:val="00BC2647"/>
    <w:rsid w:val="00BC4A49"/>
    <w:rsid w:val="00BD0727"/>
    <w:rsid w:val="00BD2BD3"/>
    <w:rsid w:val="00BD2ECB"/>
    <w:rsid w:val="00BD3F83"/>
    <w:rsid w:val="00BD63AA"/>
    <w:rsid w:val="00BE54B1"/>
    <w:rsid w:val="00BE7816"/>
    <w:rsid w:val="00BF1DCC"/>
    <w:rsid w:val="00BF31CD"/>
    <w:rsid w:val="00BF4DFE"/>
    <w:rsid w:val="00BF619D"/>
    <w:rsid w:val="00BF72A4"/>
    <w:rsid w:val="00C0167F"/>
    <w:rsid w:val="00C03F3F"/>
    <w:rsid w:val="00C0547F"/>
    <w:rsid w:val="00C058CF"/>
    <w:rsid w:val="00C07AEF"/>
    <w:rsid w:val="00C10D5F"/>
    <w:rsid w:val="00C12231"/>
    <w:rsid w:val="00C130C3"/>
    <w:rsid w:val="00C134B2"/>
    <w:rsid w:val="00C160A8"/>
    <w:rsid w:val="00C1688B"/>
    <w:rsid w:val="00C17831"/>
    <w:rsid w:val="00C202C5"/>
    <w:rsid w:val="00C20522"/>
    <w:rsid w:val="00C205B1"/>
    <w:rsid w:val="00C22484"/>
    <w:rsid w:val="00C22F48"/>
    <w:rsid w:val="00C2373E"/>
    <w:rsid w:val="00C2509A"/>
    <w:rsid w:val="00C2648C"/>
    <w:rsid w:val="00C26BCA"/>
    <w:rsid w:val="00C30BF4"/>
    <w:rsid w:val="00C32F60"/>
    <w:rsid w:val="00C34A54"/>
    <w:rsid w:val="00C35043"/>
    <w:rsid w:val="00C412D5"/>
    <w:rsid w:val="00C43D04"/>
    <w:rsid w:val="00C50276"/>
    <w:rsid w:val="00C5489A"/>
    <w:rsid w:val="00C626B8"/>
    <w:rsid w:val="00C66593"/>
    <w:rsid w:val="00C70178"/>
    <w:rsid w:val="00C729CC"/>
    <w:rsid w:val="00C73AAE"/>
    <w:rsid w:val="00C74D78"/>
    <w:rsid w:val="00C77000"/>
    <w:rsid w:val="00C7726C"/>
    <w:rsid w:val="00C77CC3"/>
    <w:rsid w:val="00C80F48"/>
    <w:rsid w:val="00C836C6"/>
    <w:rsid w:val="00C838C3"/>
    <w:rsid w:val="00C83E0F"/>
    <w:rsid w:val="00C83F75"/>
    <w:rsid w:val="00C87D77"/>
    <w:rsid w:val="00C91762"/>
    <w:rsid w:val="00C9493C"/>
    <w:rsid w:val="00C94C38"/>
    <w:rsid w:val="00CA2052"/>
    <w:rsid w:val="00CB22C7"/>
    <w:rsid w:val="00CB29CB"/>
    <w:rsid w:val="00CC2D64"/>
    <w:rsid w:val="00CC4055"/>
    <w:rsid w:val="00CC67C9"/>
    <w:rsid w:val="00CD09FD"/>
    <w:rsid w:val="00CD15E7"/>
    <w:rsid w:val="00CD35EB"/>
    <w:rsid w:val="00CD54A8"/>
    <w:rsid w:val="00CD6E36"/>
    <w:rsid w:val="00CE1561"/>
    <w:rsid w:val="00CE363D"/>
    <w:rsid w:val="00CE42B8"/>
    <w:rsid w:val="00CE6116"/>
    <w:rsid w:val="00CF0593"/>
    <w:rsid w:val="00CF2E67"/>
    <w:rsid w:val="00CF62A6"/>
    <w:rsid w:val="00CF737D"/>
    <w:rsid w:val="00CF7489"/>
    <w:rsid w:val="00D01FF8"/>
    <w:rsid w:val="00D02461"/>
    <w:rsid w:val="00D0446D"/>
    <w:rsid w:val="00D04D55"/>
    <w:rsid w:val="00D06992"/>
    <w:rsid w:val="00D102A6"/>
    <w:rsid w:val="00D16274"/>
    <w:rsid w:val="00D17FE1"/>
    <w:rsid w:val="00D22AEA"/>
    <w:rsid w:val="00D240C3"/>
    <w:rsid w:val="00D2452B"/>
    <w:rsid w:val="00D24F04"/>
    <w:rsid w:val="00D260C1"/>
    <w:rsid w:val="00D261B6"/>
    <w:rsid w:val="00D279C2"/>
    <w:rsid w:val="00D30FD5"/>
    <w:rsid w:val="00D33A89"/>
    <w:rsid w:val="00D33B4A"/>
    <w:rsid w:val="00D33B7E"/>
    <w:rsid w:val="00D41656"/>
    <w:rsid w:val="00D41774"/>
    <w:rsid w:val="00D52DB2"/>
    <w:rsid w:val="00D55E33"/>
    <w:rsid w:val="00D60D5E"/>
    <w:rsid w:val="00D61516"/>
    <w:rsid w:val="00D6209C"/>
    <w:rsid w:val="00D632E9"/>
    <w:rsid w:val="00D7562D"/>
    <w:rsid w:val="00D80779"/>
    <w:rsid w:val="00D81C56"/>
    <w:rsid w:val="00D83063"/>
    <w:rsid w:val="00D84C07"/>
    <w:rsid w:val="00D8680A"/>
    <w:rsid w:val="00D87A89"/>
    <w:rsid w:val="00D90B54"/>
    <w:rsid w:val="00D91D14"/>
    <w:rsid w:val="00D945D8"/>
    <w:rsid w:val="00D94758"/>
    <w:rsid w:val="00D9560C"/>
    <w:rsid w:val="00DA069D"/>
    <w:rsid w:val="00DA1709"/>
    <w:rsid w:val="00DA4089"/>
    <w:rsid w:val="00DB0DE1"/>
    <w:rsid w:val="00DB2C9B"/>
    <w:rsid w:val="00DC1C8A"/>
    <w:rsid w:val="00DC422A"/>
    <w:rsid w:val="00DC7E24"/>
    <w:rsid w:val="00DD7028"/>
    <w:rsid w:val="00DD76D7"/>
    <w:rsid w:val="00DD7A58"/>
    <w:rsid w:val="00DE4B8F"/>
    <w:rsid w:val="00DE6732"/>
    <w:rsid w:val="00DE7722"/>
    <w:rsid w:val="00DF0FB1"/>
    <w:rsid w:val="00DF1F55"/>
    <w:rsid w:val="00DF2886"/>
    <w:rsid w:val="00DF3055"/>
    <w:rsid w:val="00DF42F8"/>
    <w:rsid w:val="00DF7904"/>
    <w:rsid w:val="00E02692"/>
    <w:rsid w:val="00E06141"/>
    <w:rsid w:val="00E06387"/>
    <w:rsid w:val="00E06680"/>
    <w:rsid w:val="00E102D0"/>
    <w:rsid w:val="00E135C6"/>
    <w:rsid w:val="00E14CDA"/>
    <w:rsid w:val="00E14CDC"/>
    <w:rsid w:val="00E20534"/>
    <w:rsid w:val="00E2193E"/>
    <w:rsid w:val="00E32C5E"/>
    <w:rsid w:val="00E40380"/>
    <w:rsid w:val="00E4161E"/>
    <w:rsid w:val="00E42230"/>
    <w:rsid w:val="00E42A59"/>
    <w:rsid w:val="00E459B1"/>
    <w:rsid w:val="00E46405"/>
    <w:rsid w:val="00E46AF6"/>
    <w:rsid w:val="00E50D17"/>
    <w:rsid w:val="00E51F25"/>
    <w:rsid w:val="00E54456"/>
    <w:rsid w:val="00E55681"/>
    <w:rsid w:val="00E56110"/>
    <w:rsid w:val="00E575A5"/>
    <w:rsid w:val="00E60156"/>
    <w:rsid w:val="00E63836"/>
    <w:rsid w:val="00E644B2"/>
    <w:rsid w:val="00E655FC"/>
    <w:rsid w:val="00E65956"/>
    <w:rsid w:val="00E66468"/>
    <w:rsid w:val="00E71441"/>
    <w:rsid w:val="00E7413D"/>
    <w:rsid w:val="00E743DA"/>
    <w:rsid w:val="00E74F69"/>
    <w:rsid w:val="00E77828"/>
    <w:rsid w:val="00E824BD"/>
    <w:rsid w:val="00E83FBF"/>
    <w:rsid w:val="00E858BB"/>
    <w:rsid w:val="00E85BFA"/>
    <w:rsid w:val="00E8623C"/>
    <w:rsid w:val="00E9073D"/>
    <w:rsid w:val="00E9243A"/>
    <w:rsid w:val="00EA02C5"/>
    <w:rsid w:val="00EA2FA3"/>
    <w:rsid w:val="00EA31FC"/>
    <w:rsid w:val="00EA35B7"/>
    <w:rsid w:val="00EA40D3"/>
    <w:rsid w:val="00EA627C"/>
    <w:rsid w:val="00EB34EE"/>
    <w:rsid w:val="00EB6EEE"/>
    <w:rsid w:val="00EC2651"/>
    <w:rsid w:val="00EC3839"/>
    <w:rsid w:val="00EC5016"/>
    <w:rsid w:val="00EC6A3E"/>
    <w:rsid w:val="00ED41A9"/>
    <w:rsid w:val="00ED48D9"/>
    <w:rsid w:val="00ED5EAF"/>
    <w:rsid w:val="00ED7086"/>
    <w:rsid w:val="00EE025A"/>
    <w:rsid w:val="00EE2673"/>
    <w:rsid w:val="00EE672C"/>
    <w:rsid w:val="00EF00B6"/>
    <w:rsid w:val="00EF1959"/>
    <w:rsid w:val="00EF20AC"/>
    <w:rsid w:val="00EF31EF"/>
    <w:rsid w:val="00EF4F42"/>
    <w:rsid w:val="00EF58C5"/>
    <w:rsid w:val="00EF6A6D"/>
    <w:rsid w:val="00EF7B9B"/>
    <w:rsid w:val="00F00C11"/>
    <w:rsid w:val="00F01542"/>
    <w:rsid w:val="00F05371"/>
    <w:rsid w:val="00F06C01"/>
    <w:rsid w:val="00F12C63"/>
    <w:rsid w:val="00F13F9F"/>
    <w:rsid w:val="00F177D2"/>
    <w:rsid w:val="00F211CD"/>
    <w:rsid w:val="00F23D00"/>
    <w:rsid w:val="00F24516"/>
    <w:rsid w:val="00F25929"/>
    <w:rsid w:val="00F25B99"/>
    <w:rsid w:val="00F310B3"/>
    <w:rsid w:val="00F35231"/>
    <w:rsid w:val="00F35A96"/>
    <w:rsid w:val="00F4076E"/>
    <w:rsid w:val="00F40E9F"/>
    <w:rsid w:val="00F43133"/>
    <w:rsid w:val="00F434D4"/>
    <w:rsid w:val="00F447C8"/>
    <w:rsid w:val="00F44A87"/>
    <w:rsid w:val="00F44B4E"/>
    <w:rsid w:val="00F45E92"/>
    <w:rsid w:val="00F50223"/>
    <w:rsid w:val="00F525F0"/>
    <w:rsid w:val="00F52A35"/>
    <w:rsid w:val="00F5395A"/>
    <w:rsid w:val="00F57AC3"/>
    <w:rsid w:val="00F61B8E"/>
    <w:rsid w:val="00F63C2A"/>
    <w:rsid w:val="00F65AEE"/>
    <w:rsid w:val="00F6739F"/>
    <w:rsid w:val="00F71CDF"/>
    <w:rsid w:val="00F77F0C"/>
    <w:rsid w:val="00F83B2E"/>
    <w:rsid w:val="00F864D4"/>
    <w:rsid w:val="00F86846"/>
    <w:rsid w:val="00F86B8D"/>
    <w:rsid w:val="00F903CE"/>
    <w:rsid w:val="00F918C5"/>
    <w:rsid w:val="00F91A34"/>
    <w:rsid w:val="00F93360"/>
    <w:rsid w:val="00F9499D"/>
    <w:rsid w:val="00F961D3"/>
    <w:rsid w:val="00FA137D"/>
    <w:rsid w:val="00FA1B3B"/>
    <w:rsid w:val="00FA38E1"/>
    <w:rsid w:val="00FA3F6E"/>
    <w:rsid w:val="00FA4D5D"/>
    <w:rsid w:val="00FA516E"/>
    <w:rsid w:val="00FA54A0"/>
    <w:rsid w:val="00FB4AA7"/>
    <w:rsid w:val="00FB4C56"/>
    <w:rsid w:val="00FB7AB7"/>
    <w:rsid w:val="00FB7D41"/>
    <w:rsid w:val="00FC0737"/>
    <w:rsid w:val="00FC1BD6"/>
    <w:rsid w:val="00FC31F1"/>
    <w:rsid w:val="00FC3736"/>
    <w:rsid w:val="00FC57A9"/>
    <w:rsid w:val="00FC66D8"/>
    <w:rsid w:val="00FC69C0"/>
    <w:rsid w:val="00FD3FC6"/>
    <w:rsid w:val="00FD4783"/>
    <w:rsid w:val="00FE2A15"/>
    <w:rsid w:val="00FE31BB"/>
    <w:rsid w:val="00FF0C3D"/>
    <w:rsid w:val="00FF1058"/>
    <w:rsid w:val="00FF16BA"/>
    <w:rsid w:val="00FF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74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34E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"/>
    <w:basedOn w:val="a"/>
    <w:next w:val="a"/>
    <w:qFormat/>
    <w:rsid w:val="00FF16BA"/>
    <w:pPr>
      <w:keepNext/>
      <w:numPr>
        <w:ilvl w:val="1"/>
        <w:numId w:val="1"/>
      </w:numPr>
      <w:suppressAutoHyphens/>
      <w:spacing w:before="360" w:after="120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qFormat/>
    <w:rsid w:val="007C646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C646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C646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7C6467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27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E275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E275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4313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43130F"/>
    <w:rPr>
      <w:sz w:val="25"/>
      <w:szCs w:val="20"/>
      <w:lang w:eastAsia="en-US"/>
    </w:rPr>
  </w:style>
  <w:style w:type="paragraph" w:styleId="a6">
    <w:name w:val="footer"/>
    <w:basedOn w:val="a"/>
    <w:link w:val="a7"/>
    <w:uiPriority w:val="99"/>
    <w:rsid w:val="00F71CD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71CDF"/>
  </w:style>
  <w:style w:type="character" w:customStyle="1" w:styleId="a5">
    <w:name w:val="Основной текст Знак"/>
    <w:link w:val="a4"/>
    <w:rsid w:val="00860315"/>
    <w:rPr>
      <w:sz w:val="25"/>
      <w:lang w:val="ru-RU" w:eastAsia="en-US" w:bidi="ar-SA"/>
    </w:rPr>
  </w:style>
  <w:style w:type="paragraph" w:styleId="a9">
    <w:name w:val="Title"/>
    <w:basedOn w:val="a"/>
    <w:link w:val="aa"/>
    <w:qFormat/>
    <w:rsid w:val="00585BD0"/>
    <w:pPr>
      <w:widowControl w:val="0"/>
      <w:autoSpaceDE w:val="0"/>
      <w:autoSpaceDN w:val="0"/>
      <w:jc w:val="center"/>
    </w:pPr>
    <w:rPr>
      <w:b/>
      <w:bCs/>
    </w:rPr>
  </w:style>
  <w:style w:type="character" w:customStyle="1" w:styleId="aa">
    <w:name w:val="Название Знак"/>
    <w:link w:val="a9"/>
    <w:locked/>
    <w:rsid w:val="00585BD0"/>
    <w:rPr>
      <w:b/>
      <w:bCs/>
      <w:sz w:val="24"/>
      <w:szCs w:val="24"/>
      <w:lang w:val="ru-RU" w:eastAsia="ru-RU" w:bidi="ar-SA"/>
    </w:rPr>
  </w:style>
  <w:style w:type="paragraph" w:styleId="ab">
    <w:name w:val="Balloon Text"/>
    <w:basedOn w:val="a"/>
    <w:semiHidden/>
    <w:rsid w:val="00142993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rsid w:val="007C6467"/>
    <w:pPr>
      <w:spacing w:after="120"/>
      <w:ind w:left="283"/>
    </w:pPr>
    <w:rPr>
      <w:sz w:val="16"/>
      <w:szCs w:val="16"/>
    </w:rPr>
  </w:style>
  <w:style w:type="paragraph" w:styleId="ac">
    <w:name w:val="No Spacing"/>
    <w:qFormat/>
    <w:rsid w:val="00257D73"/>
    <w:rPr>
      <w:rFonts w:ascii="Calibri" w:eastAsia="Calibri" w:hAnsi="Calibri"/>
      <w:sz w:val="22"/>
      <w:szCs w:val="22"/>
      <w:lang w:eastAsia="en-US"/>
    </w:rPr>
  </w:style>
  <w:style w:type="character" w:styleId="ad">
    <w:name w:val="annotation reference"/>
    <w:rsid w:val="007B5C62"/>
    <w:rPr>
      <w:sz w:val="16"/>
      <w:szCs w:val="16"/>
    </w:rPr>
  </w:style>
  <w:style w:type="paragraph" w:styleId="ae">
    <w:name w:val="annotation text"/>
    <w:basedOn w:val="a"/>
    <w:link w:val="af"/>
    <w:rsid w:val="007B5C62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7B5C62"/>
  </w:style>
  <w:style w:type="paragraph" w:styleId="af0">
    <w:name w:val="annotation subject"/>
    <w:basedOn w:val="ae"/>
    <w:next w:val="ae"/>
    <w:link w:val="af1"/>
    <w:rsid w:val="007B5C62"/>
    <w:rPr>
      <w:b/>
      <w:bCs/>
    </w:rPr>
  </w:style>
  <w:style w:type="character" w:customStyle="1" w:styleId="af1">
    <w:name w:val="Тема примечания Знак"/>
    <w:link w:val="af0"/>
    <w:rsid w:val="007B5C62"/>
    <w:rPr>
      <w:b/>
      <w:bCs/>
    </w:rPr>
  </w:style>
  <w:style w:type="paragraph" w:styleId="af2">
    <w:name w:val="header"/>
    <w:basedOn w:val="a"/>
    <w:link w:val="af3"/>
    <w:rsid w:val="00500CF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rsid w:val="00500CF7"/>
    <w:rPr>
      <w:sz w:val="24"/>
      <w:szCs w:val="24"/>
    </w:rPr>
  </w:style>
  <w:style w:type="character" w:customStyle="1" w:styleId="10">
    <w:name w:val="Заголовок 1 Знак"/>
    <w:link w:val="1"/>
    <w:rsid w:val="00EB34E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1">
    <w:name w:val="Основной текст с отступом 3 Знак"/>
    <w:basedOn w:val="a0"/>
    <w:link w:val="30"/>
    <w:rsid w:val="00F13F9F"/>
    <w:rPr>
      <w:sz w:val="16"/>
      <w:szCs w:val="16"/>
    </w:rPr>
  </w:style>
  <w:style w:type="character" w:customStyle="1" w:styleId="40">
    <w:name w:val="Заголовок 4 Знак"/>
    <w:basedOn w:val="a0"/>
    <w:link w:val="4"/>
    <w:rsid w:val="004E5C4C"/>
    <w:rPr>
      <w:b/>
      <w:bCs/>
      <w:sz w:val="28"/>
      <w:szCs w:val="28"/>
    </w:rPr>
  </w:style>
  <w:style w:type="paragraph" w:styleId="af4">
    <w:name w:val="footnote text"/>
    <w:basedOn w:val="a"/>
    <w:link w:val="af5"/>
    <w:semiHidden/>
    <w:unhideWhenUsed/>
    <w:rsid w:val="004E5C4C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4E5C4C"/>
  </w:style>
  <w:style w:type="character" w:customStyle="1" w:styleId="a7">
    <w:name w:val="Нижний колонтитул Знак"/>
    <w:basedOn w:val="a0"/>
    <w:link w:val="a6"/>
    <w:uiPriority w:val="99"/>
    <w:rsid w:val="004E5C4C"/>
    <w:rPr>
      <w:sz w:val="24"/>
      <w:szCs w:val="24"/>
    </w:rPr>
  </w:style>
  <w:style w:type="paragraph" w:styleId="af6">
    <w:name w:val="List Paragraph"/>
    <w:aliases w:val="Булет 1,Bullet List,numbered,FooterText,Bullet Number,Нумерованый список,List Paragraph1,lp1,lp11,List Paragraph11,Bullet 1,Use Case List Paragraph,Paragraphe de liste1"/>
    <w:basedOn w:val="a"/>
    <w:link w:val="af7"/>
    <w:uiPriority w:val="99"/>
    <w:qFormat/>
    <w:rsid w:val="004E5C4C"/>
    <w:pPr>
      <w:ind w:left="720"/>
      <w:contextualSpacing/>
    </w:pPr>
  </w:style>
  <w:style w:type="paragraph" w:customStyle="1" w:styleId="af8">
    <w:name w:val="Таблица шапка"/>
    <w:basedOn w:val="a"/>
    <w:rsid w:val="004E5C4C"/>
    <w:pPr>
      <w:keepNext/>
      <w:spacing w:before="40" w:after="40"/>
      <w:ind w:left="57" w:right="57"/>
    </w:pPr>
    <w:rPr>
      <w:szCs w:val="20"/>
    </w:rPr>
  </w:style>
  <w:style w:type="paragraph" w:customStyle="1" w:styleId="af9">
    <w:name w:val="Таблица текст"/>
    <w:basedOn w:val="a"/>
    <w:rsid w:val="004E5C4C"/>
    <w:pPr>
      <w:spacing w:before="40" w:after="40"/>
      <w:ind w:left="57" w:right="57"/>
    </w:pPr>
    <w:rPr>
      <w:sz w:val="28"/>
      <w:szCs w:val="20"/>
    </w:rPr>
  </w:style>
  <w:style w:type="character" w:customStyle="1" w:styleId="11">
    <w:name w:val="Пункт Знак1"/>
    <w:link w:val="afa"/>
    <w:locked/>
    <w:rsid w:val="004E5C4C"/>
    <w:rPr>
      <w:sz w:val="28"/>
    </w:rPr>
  </w:style>
  <w:style w:type="paragraph" w:customStyle="1" w:styleId="afa">
    <w:name w:val="Пункт"/>
    <w:basedOn w:val="a"/>
    <w:link w:val="11"/>
    <w:rsid w:val="004E5C4C"/>
    <w:pPr>
      <w:spacing w:line="360" w:lineRule="auto"/>
      <w:jc w:val="both"/>
    </w:pPr>
    <w:rPr>
      <w:sz w:val="28"/>
      <w:szCs w:val="20"/>
    </w:rPr>
  </w:style>
  <w:style w:type="character" w:styleId="afb">
    <w:name w:val="footnote reference"/>
    <w:basedOn w:val="a0"/>
    <w:semiHidden/>
    <w:unhideWhenUsed/>
    <w:rsid w:val="004E5C4C"/>
    <w:rPr>
      <w:vertAlign w:val="superscript"/>
    </w:rPr>
  </w:style>
  <w:style w:type="character" w:customStyle="1" w:styleId="20">
    <w:name w:val="Пункт Знак2"/>
    <w:uiPriority w:val="99"/>
    <w:rsid w:val="0020445D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customStyle="1" w:styleId="tekstob">
    <w:name w:val="tekstob"/>
    <w:basedOn w:val="a"/>
    <w:rsid w:val="00615AA5"/>
    <w:pPr>
      <w:spacing w:before="100" w:beforeAutospacing="1" w:after="100" w:afterAutospacing="1"/>
    </w:pPr>
  </w:style>
  <w:style w:type="paragraph" w:customStyle="1" w:styleId="afc">
    <w:name w:val="Подподпункт"/>
    <w:basedOn w:val="a"/>
    <w:uiPriority w:val="99"/>
    <w:rsid w:val="00322820"/>
    <w:pPr>
      <w:numPr>
        <w:ilvl w:val="4"/>
      </w:numPr>
      <w:tabs>
        <w:tab w:val="num" w:pos="2880"/>
        <w:tab w:val="num" w:pos="3600"/>
      </w:tabs>
      <w:spacing w:line="360" w:lineRule="auto"/>
      <w:ind w:left="3600" w:hanging="360"/>
      <w:jc w:val="both"/>
    </w:pPr>
    <w:rPr>
      <w:sz w:val="28"/>
      <w:szCs w:val="28"/>
    </w:rPr>
  </w:style>
  <w:style w:type="paragraph" w:customStyle="1" w:styleId="afd">
    <w:name w:val="Подпункт"/>
    <w:basedOn w:val="afa"/>
    <w:rsid w:val="009B761F"/>
    <w:pPr>
      <w:tabs>
        <w:tab w:val="num" w:pos="2880"/>
      </w:tabs>
      <w:ind w:left="2880" w:hanging="360"/>
    </w:pPr>
    <w:rPr>
      <w:szCs w:val="28"/>
    </w:rPr>
  </w:style>
  <w:style w:type="paragraph" w:customStyle="1" w:styleId="12">
    <w:name w:val="Абзац списка1"/>
    <w:basedOn w:val="a"/>
    <w:rsid w:val="009B761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afe">
    <w:name w:val="комментарий"/>
    <w:uiPriority w:val="99"/>
    <w:rsid w:val="009B761F"/>
    <w:rPr>
      <w:b/>
      <w:i/>
      <w:shd w:val="clear" w:color="auto" w:fill="FFFF99"/>
    </w:rPr>
  </w:style>
  <w:style w:type="paragraph" w:styleId="21">
    <w:name w:val="Body Text Indent 2"/>
    <w:basedOn w:val="a"/>
    <w:link w:val="22"/>
    <w:uiPriority w:val="99"/>
    <w:unhideWhenUsed/>
    <w:rsid w:val="004150D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4150D8"/>
    <w:rPr>
      <w:sz w:val="24"/>
      <w:szCs w:val="24"/>
    </w:rPr>
  </w:style>
  <w:style w:type="character" w:customStyle="1" w:styleId="aff">
    <w:name w:val="Пункт Знак"/>
    <w:basedOn w:val="a0"/>
    <w:rsid w:val="004150D8"/>
    <w:rPr>
      <w:sz w:val="28"/>
      <w:lang w:val="ru-RU" w:eastAsia="ru-RU" w:bidi="ar-SA"/>
    </w:rPr>
  </w:style>
  <w:style w:type="paragraph" w:styleId="aff0">
    <w:name w:val="Normal (Web)"/>
    <w:basedOn w:val="a"/>
    <w:uiPriority w:val="99"/>
    <w:unhideWhenUsed/>
    <w:rsid w:val="0022732B"/>
    <w:pPr>
      <w:spacing w:before="100" w:beforeAutospacing="1" w:after="100" w:afterAutospacing="1"/>
    </w:pPr>
    <w:rPr>
      <w:rFonts w:eastAsia="Calibri"/>
    </w:rPr>
  </w:style>
  <w:style w:type="character" w:styleId="aff1">
    <w:name w:val="Strong"/>
    <w:basedOn w:val="a0"/>
    <w:uiPriority w:val="22"/>
    <w:qFormat/>
    <w:rsid w:val="0022732B"/>
    <w:rPr>
      <w:b/>
      <w:bCs/>
    </w:rPr>
  </w:style>
  <w:style w:type="paragraph" w:customStyle="1" w:styleId="Style12">
    <w:name w:val="Style12"/>
    <w:basedOn w:val="a"/>
    <w:uiPriority w:val="99"/>
    <w:rsid w:val="00D9560C"/>
    <w:pPr>
      <w:widowControl w:val="0"/>
      <w:autoSpaceDE w:val="0"/>
      <w:autoSpaceDN w:val="0"/>
      <w:adjustRightInd w:val="0"/>
      <w:spacing w:line="274" w:lineRule="exact"/>
      <w:ind w:firstLine="720"/>
    </w:pPr>
    <w:rPr>
      <w:rFonts w:ascii="Cambria" w:hAnsi="Cambria" w:cs="Cambria"/>
    </w:rPr>
  </w:style>
  <w:style w:type="character" w:customStyle="1" w:styleId="FontStyle42">
    <w:name w:val="Font Style42"/>
    <w:uiPriority w:val="99"/>
    <w:rsid w:val="00D9560C"/>
    <w:rPr>
      <w:rFonts w:ascii="Times New Roman" w:hAnsi="Times New Roman" w:cs="Times New Roman"/>
      <w:sz w:val="22"/>
      <w:szCs w:val="22"/>
    </w:rPr>
  </w:style>
  <w:style w:type="paragraph" w:customStyle="1" w:styleId="Style20">
    <w:name w:val="Style20"/>
    <w:basedOn w:val="a"/>
    <w:uiPriority w:val="99"/>
    <w:rsid w:val="008068F7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40">
    <w:name w:val="Font Style40"/>
    <w:basedOn w:val="a0"/>
    <w:rsid w:val="00777A43"/>
    <w:rPr>
      <w:rFonts w:ascii="Cambria" w:hAnsi="Cambria" w:cs="Cambria"/>
      <w:spacing w:val="-10"/>
      <w:sz w:val="22"/>
      <w:szCs w:val="22"/>
    </w:rPr>
  </w:style>
  <w:style w:type="character" w:styleId="aff2">
    <w:name w:val="Hyperlink"/>
    <w:basedOn w:val="a0"/>
    <w:uiPriority w:val="99"/>
    <w:unhideWhenUsed/>
    <w:rsid w:val="00777A43"/>
    <w:rPr>
      <w:color w:val="0000FF" w:themeColor="hyperlink"/>
      <w:u w:val="single"/>
    </w:rPr>
  </w:style>
  <w:style w:type="paragraph" w:customStyle="1" w:styleId="23">
    <w:name w:val="Абзац списка2"/>
    <w:basedOn w:val="a"/>
    <w:rsid w:val="00977EA0"/>
    <w:pPr>
      <w:ind w:left="720"/>
    </w:pPr>
  </w:style>
  <w:style w:type="paragraph" w:customStyle="1" w:styleId="32">
    <w:name w:val="Абзац списка3"/>
    <w:basedOn w:val="a"/>
    <w:rsid w:val="00E50D17"/>
    <w:pPr>
      <w:ind w:left="720"/>
    </w:pPr>
  </w:style>
  <w:style w:type="paragraph" w:customStyle="1" w:styleId="41">
    <w:name w:val="Абзац списка4"/>
    <w:basedOn w:val="a"/>
    <w:rsid w:val="00BD2BD3"/>
    <w:pPr>
      <w:ind w:left="720"/>
    </w:pPr>
  </w:style>
  <w:style w:type="paragraph" w:customStyle="1" w:styleId="13">
    <w:name w:val="Знак Знак Знак1"/>
    <w:basedOn w:val="a"/>
    <w:rsid w:val="002E43A7"/>
    <w:rPr>
      <w:sz w:val="28"/>
      <w:szCs w:val="28"/>
    </w:rPr>
  </w:style>
  <w:style w:type="character" w:customStyle="1" w:styleId="af7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f6"/>
    <w:uiPriority w:val="99"/>
    <w:locked/>
    <w:rsid w:val="00A3321C"/>
    <w:rPr>
      <w:sz w:val="24"/>
      <w:szCs w:val="24"/>
    </w:rPr>
  </w:style>
  <w:style w:type="paragraph" w:customStyle="1" w:styleId="14">
    <w:name w:val="Знак Знак Знак1"/>
    <w:basedOn w:val="a"/>
    <w:rsid w:val="00A3321C"/>
    <w:rPr>
      <w:sz w:val="28"/>
      <w:szCs w:val="28"/>
    </w:rPr>
  </w:style>
  <w:style w:type="paragraph" w:customStyle="1" w:styleId="15">
    <w:name w:val="Знак Знак Знак1"/>
    <w:basedOn w:val="a"/>
    <w:rsid w:val="00366E59"/>
    <w:rPr>
      <w:sz w:val="28"/>
      <w:szCs w:val="28"/>
    </w:rPr>
  </w:style>
  <w:style w:type="paragraph" w:customStyle="1" w:styleId="16">
    <w:name w:val="Знак Знак Знак1"/>
    <w:basedOn w:val="a"/>
    <w:rsid w:val="0015597E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74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34E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"/>
    <w:basedOn w:val="a"/>
    <w:next w:val="a"/>
    <w:qFormat/>
    <w:rsid w:val="00FF16BA"/>
    <w:pPr>
      <w:keepNext/>
      <w:numPr>
        <w:ilvl w:val="1"/>
        <w:numId w:val="1"/>
      </w:numPr>
      <w:suppressAutoHyphens/>
      <w:spacing w:before="360" w:after="120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qFormat/>
    <w:rsid w:val="007C646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C646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C646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7C6467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27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E275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E275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4313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43130F"/>
    <w:rPr>
      <w:sz w:val="25"/>
      <w:szCs w:val="20"/>
      <w:lang w:eastAsia="en-US"/>
    </w:rPr>
  </w:style>
  <w:style w:type="paragraph" w:styleId="a6">
    <w:name w:val="footer"/>
    <w:basedOn w:val="a"/>
    <w:link w:val="a7"/>
    <w:uiPriority w:val="99"/>
    <w:rsid w:val="00F71CD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71CDF"/>
  </w:style>
  <w:style w:type="character" w:customStyle="1" w:styleId="a5">
    <w:name w:val="Основной текст Знак"/>
    <w:link w:val="a4"/>
    <w:rsid w:val="00860315"/>
    <w:rPr>
      <w:sz w:val="25"/>
      <w:lang w:val="ru-RU" w:eastAsia="en-US" w:bidi="ar-SA"/>
    </w:rPr>
  </w:style>
  <w:style w:type="paragraph" w:styleId="a9">
    <w:name w:val="Title"/>
    <w:basedOn w:val="a"/>
    <w:link w:val="aa"/>
    <w:qFormat/>
    <w:rsid w:val="00585BD0"/>
    <w:pPr>
      <w:widowControl w:val="0"/>
      <w:autoSpaceDE w:val="0"/>
      <w:autoSpaceDN w:val="0"/>
      <w:jc w:val="center"/>
    </w:pPr>
    <w:rPr>
      <w:b/>
      <w:bCs/>
    </w:rPr>
  </w:style>
  <w:style w:type="character" w:customStyle="1" w:styleId="aa">
    <w:name w:val="Название Знак"/>
    <w:link w:val="a9"/>
    <w:locked/>
    <w:rsid w:val="00585BD0"/>
    <w:rPr>
      <w:b/>
      <w:bCs/>
      <w:sz w:val="24"/>
      <w:szCs w:val="24"/>
      <w:lang w:val="ru-RU" w:eastAsia="ru-RU" w:bidi="ar-SA"/>
    </w:rPr>
  </w:style>
  <w:style w:type="paragraph" w:styleId="ab">
    <w:name w:val="Balloon Text"/>
    <w:basedOn w:val="a"/>
    <w:semiHidden/>
    <w:rsid w:val="00142993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rsid w:val="007C6467"/>
    <w:pPr>
      <w:spacing w:after="120"/>
      <w:ind w:left="283"/>
    </w:pPr>
    <w:rPr>
      <w:sz w:val="16"/>
      <w:szCs w:val="16"/>
    </w:rPr>
  </w:style>
  <w:style w:type="paragraph" w:styleId="ac">
    <w:name w:val="No Spacing"/>
    <w:qFormat/>
    <w:rsid w:val="00257D73"/>
    <w:rPr>
      <w:rFonts w:ascii="Calibri" w:eastAsia="Calibri" w:hAnsi="Calibri"/>
      <w:sz w:val="22"/>
      <w:szCs w:val="22"/>
      <w:lang w:eastAsia="en-US"/>
    </w:rPr>
  </w:style>
  <w:style w:type="character" w:styleId="ad">
    <w:name w:val="annotation reference"/>
    <w:rsid w:val="007B5C62"/>
    <w:rPr>
      <w:sz w:val="16"/>
      <w:szCs w:val="16"/>
    </w:rPr>
  </w:style>
  <w:style w:type="paragraph" w:styleId="ae">
    <w:name w:val="annotation text"/>
    <w:basedOn w:val="a"/>
    <w:link w:val="af"/>
    <w:rsid w:val="007B5C62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7B5C62"/>
  </w:style>
  <w:style w:type="paragraph" w:styleId="af0">
    <w:name w:val="annotation subject"/>
    <w:basedOn w:val="ae"/>
    <w:next w:val="ae"/>
    <w:link w:val="af1"/>
    <w:rsid w:val="007B5C62"/>
    <w:rPr>
      <w:b/>
      <w:bCs/>
    </w:rPr>
  </w:style>
  <w:style w:type="character" w:customStyle="1" w:styleId="af1">
    <w:name w:val="Тема примечания Знак"/>
    <w:link w:val="af0"/>
    <w:rsid w:val="007B5C62"/>
    <w:rPr>
      <w:b/>
      <w:bCs/>
    </w:rPr>
  </w:style>
  <w:style w:type="paragraph" w:styleId="af2">
    <w:name w:val="header"/>
    <w:basedOn w:val="a"/>
    <w:link w:val="af3"/>
    <w:rsid w:val="00500CF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rsid w:val="00500CF7"/>
    <w:rPr>
      <w:sz w:val="24"/>
      <w:szCs w:val="24"/>
    </w:rPr>
  </w:style>
  <w:style w:type="character" w:customStyle="1" w:styleId="10">
    <w:name w:val="Заголовок 1 Знак"/>
    <w:link w:val="1"/>
    <w:rsid w:val="00EB34E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1">
    <w:name w:val="Основной текст с отступом 3 Знак"/>
    <w:basedOn w:val="a0"/>
    <w:link w:val="30"/>
    <w:rsid w:val="00F13F9F"/>
    <w:rPr>
      <w:sz w:val="16"/>
      <w:szCs w:val="16"/>
    </w:rPr>
  </w:style>
  <w:style w:type="character" w:customStyle="1" w:styleId="40">
    <w:name w:val="Заголовок 4 Знак"/>
    <w:basedOn w:val="a0"/>
    <w:link w:val="4"/>
    <w:rsid w:val="004E5C4C"/>
    <w:rPr>
      <w:b/>
      <w:bCs/>
      <w:sz w:val="28"/>
      <w:szCs w:val="28"/>
    </w:rPr>
  </w:style>
  <w:style w:type="paragraph" w:styleId="af4">
    <w:name w:val="footnote text"/>
    <w:basedOn w:val="a"/>
    <w:link w:val="af5"/>
    <w:semiHidden/>
    <w:unhideWhenUsed/>
    <w:rsid w:val="004E5C4C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4E5C4C"/>
  </w:style>
  <w:style w:type="character" w:customStyle="1" w:styleId="a7">
    <w:name w:val="Нижний колонтитул Знак"/>
    <w:basedOn w:val="a0"/>
    <w:link w:val="a6"/>
    <w:uiPriority w:val="99"/>
    <w:rsid w:val="004E5C4C"/>
    <w:rPr>
      <w:sz w:val="24"/>
      <w:szCs w:val="24"/>
    </w:rPr>
  </w:style>
  <w:style w:type="paragraph" w:styleId="af6">
    <w:name w:val="List Paragraph"/>
    <w:aliases w:val="Булет 1,Bullet List,numbered,FooterText,Bullet Number,Нумерованый список,List Paragraph1,lp1,lp11,List Paragraph11,Bullet 1,Use Case List Paragraph,Paragraphe de liste1"/>
    <w:basedOn w:val="a"/>
    <w:link w:val="af7"/>
    <w:uiPriority w:val="99"/>
    <w:qFormat/>
    <w:rsid w:val="004E5C4C"/>
    <w:pPr>
      <w:ind w:left="720"/>
      <w:contextualSpacing/>
    </w:pPr>
  </w:style>
  <w:style w:type="paragraph" w:customStyle="1" w:styleId="af8">
    <w:name w:val="Таблица шапка"/>
    <w:basedOn w:val="a"/>
    <w:rsid w:val="004E5C4C"/>
    <w:pPr>
      <w:keepNext/>
      <w:spacing w:before="40" w:after="40"/>
      <w:ind w:left="57" w:right="57"/>
    </w:pPr>
    <w:rPr>
      <w:szCs w:val="20"/>
    </w:rPr>
  </w:style>
  <w:style w:type="paragraph" w:customStyle="1" w:styleId="af9">
    <w:name w:val="Таблица текст"/>
    <w:basedOn w:val="a"/>
    <w:rsid w:val="004E5C4C"/>
    <w:pPr>
      <w:spacing w:before="40" w:after="40"/>
      <w:ind w:left="57" w:right="57"/>
    </w:pPr>
    <w:rPr>
      <w:sz w:val="28"/>
      <w:szCs w:val="20"/>
    </w:rPr>
  </w:style>
  <w:style w:type="character" w:customStyle="1" w:styleId="11">
    <w:name w:val="Пункт Знак1"/>
    <w:link w:val="afa"/>
    <w:locked/>
    <w:rsid w:val="004E5C4C"/>
    <w:rPr>
      <w:sz w:val="28"/>
    </w:rPr>
  </w:style>
  <w:style w:type="paragraph" w:customStyle="1" w:styleId="afa">
    <w:name w:val="Пункт"/>
    <w:basedOn w:val="a"/>
    <w:link w:val="11"/>
    <w:rsid w:val="004E5C4C"/>
    <w:pPr>
      <w:spacing w:line="360" w:lineRule="auto"/>
      <w:jc w:val="both"/>
    </w:pPr>
    <w:rPr>
      <w:sz w:val="28"/>
      <w:szCs w:val="20"/>
    </w:rPr>
  </w:style>
  <w:style w:type="character" w:styleId="afb">
    <w:name w:val="footnote reference"/>
    <w:basedOn w:val="a0"/>
    <w:semiHidden/>
    <w:unhideWhenUsed/>
    <w:rsid w:val="004E5C4C"/>
    <w:rPr>
      <w:vertAlign w:val="superscript"/>
    </w:rPr>
  </w:style>
  <w:style w:type="character" w:customStyle="1" w:styleId="20">
    <w:name w:val="Пункт Знак2"/>
    <w:uiPriority w:val="99"/>
    <w:rsid w:val="0020445D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customStyle="1" w:styleId="tekstob">
    <w:name w:val="tekstob"/>
    <w:basedOn w:val="a"/>
    <w:rsid w:val="00615AA5"/>
    <w:pPr>
      <w:spacing w:before="100" w:beforeAutospacing="1" w:after="100" w:afterAutospacing="1"/>
    </w:pPr>
  </w:style>
  <w:style w:type="paragraph" w:customStyle="1" w:styleId="afc">
    <w:name w:val="Подподпункт"/>
    <w:basedOn w:val="a"/>
    <w:uiPriority w:val="99"/>
    <w:rsid w:val="00322820"/>
    <w:pPr>
      <w:numPr>
        <w:ilvl w:val="4"/>
      </w:numPr>
      <w:tabs>
        <w:tab w:val="num" w:pos="2880"/>
        <w:tab w:val="num" w:pos="3600"/>
      </w:tabs>
      <w:spacing w:line="360" w:lineRule="auto"/>
      <w:ind w:left="3600" w:hanging="360"/>
      <w:jc w:val="both"/>
    </w:pPr>
    <w:rPr>
      <w:sz w:val="28"/>
      <w:szCs w:val="28"/>
    </w:rPr>
  </w:style>
  <w:style w:type="paragraph" w:customStyle="1" w:styleId="afd">
    <w:name w:val="Подпункт"/>
    <w:basedOn w:val="afa"/>
    <w:rsid w:val="009B761F"/>
    <w:pPr>
      <w:tabs>
        <w:tab w:val="num" w:pos="2880"/>
      </w:tabs>
      <w:ind w:left="2880" w:hanging="360"/>
    </w:pPr>
    <w:rPr>
      <w:szCs w:val="28"/>
    </w:rPr>
  </w:style>
  <w:style w:type="paragraph" w:customStyle="1" w:styleId="12">
    <w:name w:val="Абзац списка1"/>
    <w:basedOn w:val="a"/>
    <w:rsid w:val="009B761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afe">
    <w:name w:val="комментарий"/>
    <w:uiPriority w:val="99"/>
    <w:rsid w:val="009B761F"/>
    <w:rPr>
      <w:b/>
      <w:i/>
      <w:shd w:val="clear" w:color="auto" w:fill="FFFF99"/>
    </w:rPr>
  </w:style>
  <w:style w:type="paragraph" w:styleId="21">
    <w:name w:val="Body Text Indent 2"/>
    <w:basedOn w:val="a"/>
    <w:link w:val="22"/>
    <w:uiPriority w:val="99"/>
    <w:unhideWhenUsed/>
    <w:rsid w:val="004150D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4150D8"/>
    <w:rPr>
      <w:sz w:val="24"/>
      <w:szCs w:val="24"/>
    </w:rPr>
  </w:style>
  <w:style w:type="character" w:customStyle="1" w:styleId="aff">
    <w:name w:val="Пункт Знак"/>
    <w:basedOn w:val="a0"/>
    <w:rsid w:val="004150D8"/>
    <w:rPr>
      <w:sz w:val="28"/>
      <w:lang w:val="ru-RU" w:eastAsia="ru-RU" w:bidi="ar-SA"/>
    </w:rPr>
  </w:style>
  <w:style w:type="paragraph" w:styleId="aff0">
    <w:name w:val="Normal (Web)"/>
    <w:basedOn w:val="a"/>
    <w:uiPriority w:val="99"/>
    <w:unhideWhenUsed/>
    <w:rsid w:val="0022732B"/>
    <w:pPr>
      <w:spacing w:before="100" w:beforeAutospacing="1" w:after="100" w:afterAutospacing="1"/>
    </w:pPr>
    <w:rPr>
      <w:rFonts w:eastAsia="Calibri"/>
    </w:rPr>
  </w:style>
  <w:style w:type="character" w:styleId="aff1">
    <w:name w:val="Strong"/>
    <w:basedOn w:val="a0"/>
    <w:uiPriority w:val="22"/>
    <w:qFormat/>
    <w:rsid w:val="0022732B"/>
    <w:rPr>
      <w:b/>
      <w:bCs/>
    </w:rPr>
  </w:style>
  <w:style w:type="paragraph" w:customStyle="1" w:styleId="Style12">
    <w:name w:val="Style12"/>
    <w:basedOn w:val="a"/>
    <w:uiPriority w:val="99"/>
    <w:rsid w:val="00D9560C"/>
    <w:pPr>
      <w:widowControl w:val="0"/>
      <w:autoSpaceDE w:val="0"/>
      <w:autoSpaceDN w:val="0"/>
      <w:adjustRightInd w:val="0"/>
      <w:spacing w:line="274" w:lineRule="exact"/>
      <w:ind w:firstLine="720"/>
    </w:pPr>
    <w:rPr>
      <w:rFonts w:ascii="Cambria" w:hAnsi="Cambria" w:cs="Cambria"/>
    </w:rPr>
  </w:style>
  <w:style w:type="character" w:customStyle="1" w:styleId="FontStyle42">
    <w:name w:val="Font Style42"/>
    <w:uiPriority w:val="99"/>
    <w:rsid w:val="00D9560C"/>
    <w:rPr>
      <w:rFonts w:ascii="Times New Roman" w:hAnsi="Times New Roman" w:cs="Times New Roman"/>
      <w:sz w:val="22"/>
      <w:szCs w:val="22"/>
    </w:rPr>
  </w:style>
  <w:style w:type="paragraph" w:customStyle="1" w:styleId="Style20">
    <w:name w:val="Style20"/>
    <w:basedOn w:val="a"/>
    <w:uiPriority w:val="99"/>
    <w:rsid w:val="008068F7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40">
    <w:name w:val="Font Style40"/>
    <w:basedOn w:val="a0"/>
    <w:rsid w:val="00777A43"/>
    <w:rPr>
      <w:rFonts w:ascii="Cambria" w:hAnsi="Cambria" w:cs="Cambria"/>
      <w:spacing w:val="-10"/>
      <w:sz w:val="22"/>
      <w:szCs w:val="22"/>
    </w:rPr>
  </w:style>
  <w:style w:type="character" w:styleId="aff2">
    <w:name w:val="Hyperlink"/>
    <w:basedOn w:val="a0"/>
    <w:uiPriority w:val="99"/>
    <w:unhideWhenUsed/>
    <w:rsid w:val="00777A43"/>
    <w:rPr>
      <w:color w:val="0000FF" w:themeColor="hyperlink"/>
      <w:u w:val="single"/>
    </w:rPr>
  </w:style>
  <w:style w:type="paragraph" w:customStyle="1" w:styleId="23">
    <w:name w:val="Абзац списка2"/>
    <w:basedOn w:val="a"/>
    <w:rsid w:val="00977EA0"/>
    <w:pPr>
      <w:ind w:left="720"/>
    </w:pPr>
  </w:style>
  <w:style w:type="paragraph" w:customStyle="1" w:styleId="32">
    <w:name w:val="Абзац списка3"/>
    <w:basedOn w:val="a"/>
    <w:rsid w:val="00E50D17"/>
    <w:pPr>
      <w:ind w:left="720"/>
    </w:pPr>
  </w:style>
  <w:style w:type="paragraph" w:customStyle="1" w:styleId="41">
    <w:name w:val="Абзац списка4"/>
    <w:basedOn w:val="a"/>
    <w:rsid w:val="00BD2BD3"/>
    <w:pPr>
      <w:ind w:left="720"/>
    </w:pPr>
  </w:style>
  <w:style w:type="paragraph" w:customStyle="1" w:styleId="13">
    <w:name w:val="Знак Знак Знак1"/>
    <w:basedOn w:val="a"/>
    <w:rsid w:val="002E43A7"/>
    <w:rPr>
      <w:sz w:val="28"/>
      <w:szCs w:val="28"/>
    </w:rPr>
  </w:style>
  <w:style w:type="character" w:customStyle="1" w:styleId="af7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f6"/>
    <w:uiPriority w:val="99"/>
    <w:locked/>
    <w:rsid w:val="00A3321C"/>
    <w:rPr>
      <w:sz w:val="24"/>
      <w:szCs w:val="24"/>
    </w:rPr>
  </w:style>
  <w:style w:type="paragraph" w:customStyle="1" w:styleId="14">
    <w:name w:val="Знак Знак Знак1"/>
    <w:basedOn w:val="a"/>
    <w:rsid w:val="00A3321C"/>
    <w:rPr>
      <w:sz w:val="28"/>
      <w:szCs w:val="28"/>
    </w:rPr>
  </w:style>
  <w:style w:type="paragraph" w:customStyle="1" w:styleId="15">
    <w:name w:val="Знак Знак Знак1"/>
    <w:basedOn w:val="a"/>
    <w:rsid w:val="00366E59"/>
    <w:rPr>
      <w:sz w:val="28"/>
      <w:szCs w:val="28"/>
    </w:rPr>
  </w:style>
  <w:style w:type="paragraph" w:customStyle="1" w:styleId="16">
    <w:name w:val="Знак Знак Знак1"/>
    <w:basedOn w:val="a"/>
    <w:rsid w:val="0015597E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7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38582C89143BC9616A09BA45EE25B96C782900AD0264FC50C784625315DB91D658015BFCFDC7D49D983C541B14D547B46CEBDAB3C850181F72A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38582C89143BC9616A09BA45EE25B96C782900AD0264FC50C784625315DB91D658015BFCFDC7D49DB83C541B14D547B46CEBDAB3C850181F72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BDE53-CA5D-438D-9B1F-49001EF19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2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АГЕНТСКИЙ ДОГОВОР N _______</vt:lpstr>
    </vt:vector>
  </TitlesOfParts>
  <Company>Home</Company>
  <LinksUpToDate>false</LinksUpToDate>
  <CharactersWithSpaces>5735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АГЕНТСКИЙ ДОГОВОР N _______</dc:title>
  <dc:subject/>
  <dc:creator>Galinova</dc:creator>
  <cp:keywords/>
  <dc:description/>
  <cp:lastModifiedBy>RePack by Diakov</cp:lastModifiedBy>
  <cp:revision>74</cp:revision>
  <cp:lastPrinted>2019-09-03T09:12:00Z</cp:lastPrinted>
  <dcterms:created xsi:type="dcterms:W3CDTF">2016-02-12T08:39:00Z</dcterms:created>
  <dcterms:modified xsi:type="dcterms:W3CDTF">2021-05-20T06:49:00Z</dcterms:modified>
</cp:coreProperties>
</file>